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78A" w:rsidRDefault="00304586" w:rsidP="00304586">
      <w:pPr>
        <w:rPr>
          <w:sz w:val="28"/>
          <w:szCs w:val="28"/>
        </w:rPr>
      </w:pPr>
      <w:r>
        <w:rPr>
          <w:rFonts w:hint="eastAsia"/>
          <w:sz w:val="28"/>
          <w:szCs w:val="28"/>
        </w:rPr>
        <w:t>附件</w:t>
      </w:r>
      <w:r w:rsidR="006F54E9">
        <w:rPr>
          <w:rFonts w:hint="eastAsia"/>
          <w:sz w:val="28"/>
          <w:szCs w:val="28"/>
        </w:rPr>
        <w:t>一</w:t>
      </w:r>
    </w:p>
    <w:p w:rsidR="00304586" w:rsidRDefault="00304586" w:rsidP="00304586">
      <w:pPr>
        <w:jc w:val="center"/>
        <w:rPr>
          <w:rFonts w:ascii="宋体" w:hAnsi="宋体" w:cs="宋体"/>
          <w:b/>
          <w:bCs/>
          <w:color w:val="000000"/>
          <w:kern w:val="0"/>
          <w:sz w:val="40"/>
          <w:szCs w:val="40"/>
        </w:rPr>
      </w:pPr>
      <w:r w:rsidRPr="000A7F6A">
        <w:rPr>
          <w:rFonts w:ascii="宋体" w:hAnsi="宋体" w:cs="宋体" w:hint="eastAsia"/>
          <w:b/>
          <w:bCs/>
          <w:color w:val="000000"/>
          <w:kern w:val="0"/>
          <w:sz w:val="40"/>
          <w:szCs w:val="40"/>
        </w:rPr>
        <w:t>武汉大学</w:t>
      </w:r>
      <w:r>
        <w:rPr>
          <w:rFonts w:ascii="宋体" w:hAnsi="宋体" w:cs="宋体" w:hint="eastAsia"/>
          <w:b/>
          <w:bCs/>
          <w:color w:val="000000"/>
          <w:kern w:val="0"/>
          <w:sz w:val="40"/>
          <w:szCs w:val="40"/>
        </w:rPr>
        <w:t>2018</w:t>
      </w:r>
      <w:r w:rsidRPr="000A7F6A">
        <w:rPr>
          <w:rFonts w:ascii="宋体" w:hAnsi="宋体" w:cs="宋体" w:hint="eastAsia"/>
          <w:b/>
          <w:bCs/>
          <w:color w:val="000000"/>
          <w:kern w:val="0"/>
          <w:sz w:val="40"/>
          <w:szCs w:val="40"/>
        </w:rPr>
        <w:t>年采购与招标计划申报表（货物</w:t>
      </w:r>
      <w:r w:rsidR="00C10874">
        <w:rPr>
          <w:rFonts w:ascii="宋体" w:hAnsi="宋体" w:cs="宋体" w:hint="eastAsia"/>
          <w:b/>
          <w:bCs/>
          <w:color w:val="000000"/>
          <w:kern w:val="0"/>
          <w:sz w:val="40"/>
          <w:szCs w:val="40"/>
        </w:rPr>
        <w:t>与服务</w:t>
      </w:r>
      <w:r w:rsidRPr="000A7F6A">
        <w:rPr>
          <w:rFonts w:ascii="宋体" w:hAnsi="宋体" w:cs="宋体" w:hint="eastAsia"/>
          <w:b/>
          <w:bCs/>
          <w:color w:val="000000"/>
          <w:kern w:val="0"/>
          <w:sz w:val="40"/>
          <w:szCs w:val="40"/>
        </w:rPr>
        <w:t>类）</w:t>
      </w:r>
    </w:p>
    <w:p w:rsidR="00304586" w:rsidRDefault="00304586" w:rsidP="00304586"/>
    <w:p w:rsidR="00304586" w:rsidRDefault="00304586" w:rsidP="00304586">
      <w:r w:rsidRPr="00304586">
        <w:rPr>
          <w:rFonts w:hint="eastAsia"/>
        </w:rPr>
        <w:t>申报单位（盖章）：</w:t>
      </w:r>
      <w:r>
        <w:rPr>
          <w:rFonts w:hint="eastAsia"/>
        </w:rPr>
        <w:t xml:space="preserve">              </w:t>
      </w:r>
      <w:r>
        <w:t xml:space="preserve">   </w:t>
      </w:r>
      <w:r>
        <w:rPr>
          <w:rFonts w:hint="eastAsia"/>
        </w:rPr>
        <w:t>采购负责人：</w:t>
      </w:r>
      <w:r>
        <w:rPr>
          <w:rFonts w:hint="eastAsia"/>
        </w:rPr>
        <w:t xml:space="preserve">                </w:t>
      </w:r>
      <w:r>
        <w:t xml:space="preserve"> </w:t>
      </w:r>
      <w:r>
        <w:rPr>
          <w:rFonts w:hint="eastAsia"/>
        </w:rPr>
        <w:t>采购联系人及联系方式：</w:t>
      </w:r>
      <w:r>
        <w:rPr>
          <w:rFonts w:hint="eastAsia"/>
        </w:rPr>
        <w:t xml:space="preserve">                     </w:t>
      </w:r>
      <w:r>
        <w:t xml:space="preserve">      </w:t>
      </w:r>
      <w:r>
        <w:rPr>
          <w:rFonts w:hint="eastAsia"/>
        </w:rPr>
        <w:t>申报时间：</w:t>
      </w:r>
    </w:p>
    <w:p w:rsidR="00304586" w:rsidRPr="00304586" w:rsidRDefault="00304586" w:rsidP="00304586"/>
    <w:tbl>
      <w:tblPr>
        <w:tblStyle w:val="a9"/>
        <w:tblW w:w="14885" w:type="dxa"/>
        <w:tblInd w:w="-289" w:type="dxa"/>
        <w:tblLook w:val="04A0" w:firstRow="1" w:lastRow="0" w:firstColumn="1" w:lastColumn="0" w:noHBand="0" w:noVBand="1"/>
      </w:tblPr>
      <w:tblGrid>
        <w:gridCol w:w="1418"/>
        <w:gridCol w:w="1276"/>
        <w:gridCol w:w="1276"/>
        <w:gridCol w:w="706"/>
        <w:gridCol w:w="2129"/>
        <w:gridCol w:w="850"/>
        <w:gridCol w:w="1560"/>
        <w:gridCol w:w="1417"/>
        <w:gridCol w:w="1701"/>
        <w:gridCol w:w="1559"/>
        <w:gridCol w:w="993"/>
      </w:tblGrid>
      <w:tr w:rsidR="00304586" w:rsidTr="00A513F6">
        <w:trPr>
          <w:trHeight w:val="567"/>
        </w:trPr>
        <w:tc>
          <w:tcPr>
            <w:tcW w:w="1418" w:type="dxa"/>
            <w:vAlign w:val="center"/>
          </w:tcPr>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序号</w:t>
            </w:r>
          </w:p>
        </w:tc>
        <w:tc>
          <w:tcPr>
            <w:tcW w:w="1276" w:type="dxa"/>
            <w:vAlign w:val="center"/>
          </w:tcPr>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采购项目类别</w:t>
            </w:r>
          </w:p>
        </w:tc>
        <w:tc>
          <w:tcPr>
            <w:tcW w:w="1276" w:type="dxa"/>
            <w:vAlign w:val="center"/>
          </w:tcPr>
          <w:p w:rsidR="00514BE9"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采购项目</w:t>
            </w:r>
          </w:p>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名称</w:t>
            </w:r>
          </w:p>
        </w:tc>
        <w:tc>
          <w:tcPr>
            <w:tcW w:w="706" w:type="dxa"/>
            <w:vAlign w:val="center"/>
          </w:tcPr>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采购数量</w:t>
            </w:r>
          </w:p>
        </w:tc>
        <w:tc>
          <w:tcPr>
            <w:tcW w:w="2129" w:type="dxa"/>
            <w:vAlign w:val="center"/>
          </w:tcPr>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技术指标</w:t>
            </w:r>
          </w:p>
        </w:tc>
        <w:tc>
          <w:tcPr>
            <w:tcW w:w="850" w:type="dxa"/>
            <w:vAlign w:val="center"/>
          </w:tcPr>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是否</w:t>
            </w:r>
          </w:p>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进口</w:t>
            </w:r>
          </w:p>
        </w:tc>
        <w:tc>
          <w:tcPr>
            <w:tcW w:w="1560" w:type="dxa"/>
            <w:vAlign w:val="center"/>
          </w:tcPr>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预算金额</w:t>
            </w:r>
          </w:p>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(万元)</w:t>
            </w:r>
          </w:p>
        </w:tc>
        <w:tc>
          <w:tcPr>
            <w:tcW w:w="1417" w:type="dxa"/>
            <w:vAlign w:val="center"/>
          </w:tcPr>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经费来源</w:t>
            </w:r>
          </w:p>
        </w:tc>
        <w:tc>
          <w:tcPr>
            <w:tcW w:w="1701" w:type="dxa"/>
            <w:vAlign w:val="center"/>
          </w:tcPr>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拟提交申报材料时间</w:t>
            </w:r>
          </w:p>
        </w:tc>
        <w:tc>
          <w:tcPr>
            <w:tcW w:w="1559" w:type="dxa"/>
            <w:vAlign w:val="center"/>
          </w:tcPr>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是否需要中央集中采购</w:t>
            </w:r>
          </w:p>
        </w:tc>
        <w:tc>
          <w:tcPr>
            <w:tcW w:w="993" w:type="dxa"/>
            <w:vAlign w:val="center"/>
          </w:tcPr>
          <w:p w:rsidR="00304586" w:rsidRPr="00304586" w:rsidRDefault="00304586" w:rsidP="00304586">
            <w:pPr>
              <w:widowControl/>
              <w:jc w:val="center"/>
              <w:rPr>
                <w:rFonts w:ascii="宋体" w:hAnsi="宋体" w:cs="宋体"/>
                <w:b/>
                <w:color w:val="000000"/>
                <w:kern w:val="0"/>
                <w:sz w:val="24"/>
                <w:szCs w:val="24"/>
              </w:rPr>
            </w:pPr>
            <w:r w:rsidRPr="00304586">
              <w:rPr>
                <w:rFonts w:ascii="宋体" w:hAnsi="宋体" w:cs="宋体" w:hint="eastAsia"/>
                <w:b/>
                <w:color w:val="000000"/>
                <w:kern w:val="0"/>
                <w:sz w:val="24"/>
                <w:szCs w:val="24"/>
              </w:rPr>
              <w:t>备注</w:t>
            </w:r>
          </w:p>
        </w:tc>
      </w:tr>
      <w:tr w:rsidR="00304586" w:rsidTr="00A513F6">
        <w:trPr>
          <w:trHeight w:val="567"/>
        </w:trPr>
        <w:tc>
          <w:tcPr>
            <w:tcW w:w="1418"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1</w:t>
            </w:r>
            <w:r w:rsidR="00A513F6">
              <w:rPr>
                <w:rFonts w:asciiTheme="minorEastAsia" w:eastAsiaTheme="minorEastAsia" w:hAnsiTheme="minorEastAsia" w:cs="宋体" w:hint="eastAsia"/>
                <w:color w:val="FF0000"/>
                <w:kern w:val="0"/>
                <w:sz w:val="24"/>
                <w:szCs w:val="24"/>
              </w:rPr>
              <w:t>（示例）</w:t>
            </w:r>
          </w:p>
        </w:tc>
        <w:tc>
          <w:tcPr>
            <w:tcW w:w="1276"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专用仪器</w:t>
            </w:r>
          </w:p>
        </w:tc>
        <w:tc>
          <w:tcPr>
            <w:tcW w:w="1276"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PCR仪</w:t>
            </w:r>
          </w:p>
        </w:tc>
        <w:tc>
          <w:tcPr>
            <w:tcW w:w="706"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5</w:t>
            </w:r>
          </w:p>
        </w:tc>
        <w:tc>
          <w:tcPr>
            <w:tcW w:w="2129"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见附件</w:t>
            </w:r>
          </w:p>
        </w:tc>
        <w:tc>
          <w:tcPr>
            <w:tcW w:w="850"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是</w:t>
            </w:r>
          </w:p>
        </w:tc>
        <w:tc>
          <w:tcPr>
            <w:tcW w:w="1560" w:type="dxa"/>
            <w:vAlign w:val="center"/>
          </w:tcPr>
          <w:p w:rsidR="00304586" w:rsidRPr="00A513F6" w:rsidRDefault="00514BE9"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color w:val="FF0000"/>
                <w:kern w:val="0"/>
                <w:sz w:val="24"/>
                <w:szCs w:val="24"/>
              </w:rPr>
              <w:t>3</w:t>
            </w:r>
            <w:r w:rsidR="00304586" w:rsidRPr="00A513F6">
              <w:rPr>
                <w:rFonts w:asciiTheme="minorEastAsia" w:eastAsiaTheme="minorEastAsia" w:hAnsiTheme="minorEastAsia" w:cs="宋体" w:hint="eastAsia"/>
                <w:color w:val="FF0000"/>
                <w:kern w:val="0"/>
                <w:sz w:val="24"/>
                <w:szCs w:val="24"/>
              </w:rPr>
              <w:t>0</w:t>
            </w:r>
          </w:p>
        </w:tc>
        <w:tc>
          <w:tcPr>
            <w:tcW w:w="1417"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w:t>
            </w:r>
          </w:p>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专项经费</w:t>
            </w:r>
          </w:p>
        </w:tc>
        <w:tc>
          <w:tcPr>
            <w:tcW w:w="1701" w:type="dxa"/>
            <w:vAlign w:val="center"/>
          </w:tcPr>
          <w:p w:rsidR="00304586" w:rsidRPr="00A513F6" w:rsidRDefault="00304586" w:rsidP="006D2423">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201804</w:t>
            </w:r>
            <w:r w:rsidR="006D2423">
              <w:rPr>
                <w:rFonts w:asciiTheme="minorEastAsia" w:eastAsiaTheme="minorEastAsia" w:hAnsiTheme="minorEastAsia" w:cs="宋体"/>
                <w:color w:val="FF0000"/>
                <w:kern w:val="0"/>
                <w:sz w:val="24"/>
                <w:szCs w:val="24"/>
              </w:rPr>
              <w:t>15</w:t>
            </w:r>
          </w:p>
        </w:tc>
        <w:tc>
          <w:tcPr>
            <w:tcW w:w="1559"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否</w:t>
            </w:r>
          </w:p>
        </w:tc>
        <w:tc>
          <w:tcPr>
            <w:tcW w:w="993" w:type="dxa"/>
            <w:vAlign w:val="center"/>
          </w:tcPr>
          <w:p w:rsidR="00304586" w:rsidRPr="00C10874" w:rsidRDefault="00304586" w:rsidP="00304586">
            <w:pPr>
              <w:widowControl/>
              <w:jc w:val="center"/>
              <w:rPr>
                <w:rFonts w:asciiTheme="minorEastAsia" w:eastAsiaTheme="minorEastAsia" w:hAnsiTheme="minorEastAsia" w:cs="宋体"/>
                <w:color w:val="000000"/>
                <w:kern w:val="0"/>
                <w:sz w:val="24"/>
                <w:szCs w:val="24"/>
              </w:rPr>
            </w:pPr>
          </w:p>
        </w:tc>
      </w:tr>
      <w:tr w:rsidR="00304586" w:rsidTr="00A513F6">
        <w:trPr>
          <w:trHeight w:val="567"/>
        </w:trPr>
        <w:tc>
          <w:tcPr>
            <w:tcW w:w="1418"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2</w:t>
            </w:r>
            <w:r w:rsidR="00A513F6">
              <w:rPr>
                <w:rFonts w:asciiTheme="minorEastAsia" w:eastAsiaTheme="minorEastAsia" w:hAnsiTheme="minorEastAsia" w:cs="宋体" w:hint="eastAsia"/>
                <w:color w:val="FF0000"/>
                <w:kern w:val="0"/>
                <w:sz w:val="24"/>
                <w:szCs w:val="24"/>
              </w:rPr>
              <w:t>（示例）</w:t>
            </w:r>
          </w:p>
        </w:tc>
        <w:tc>
          <w:tcPr>
            <w:tcW w:w="1276"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通用</w:t>
            </w:r>
            <w:r w:rsidR="00894300">
              <w:rPr>
                <w:rFonts w:asciiTheme="minorEastAsia" w:eastAsiaTheme="minorEastAsia" w:hAnsiTheme="minorEastAsia" w:cs="宋体" w:hint="eastAsia"/>
                <w:color w:val="FF0000"/>
                <w:kern w:val="0"/>
                <w:sz w:val="24"/>
                <w:szCs w:val="24"/>
              </w:rPr>
              <w:t>设备</w:t>
            </w:r>
          </w:p>
        </w:tc>
        <w:tc>
          <w:tcPr>
            <w:tcW w:w="1276"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台式计算机</w:t>
            </w:r>
          </w:p>
        </w:tc>
        <w:tc>
          <w:tcPr>
            <w:tcW w:w="706"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1</w:t>
            </w:r>
            <w:r w:rsidRPr="00A513F6">
              <w:rPr>
                <w:rFonts w:asciiTheme="minorEastAsia" w:eastAsiaTheme="minorEastAsia" w:hAnsiTheme="minorEastAsia" w:cs="宋体"/>
                <w:color w:val="FF0000"/>
                <w:kern w:val="0"/>
                <w:sz w:val="24"/>
                <w:szCs w:val="24"/>
              </w:rPr>
              <w:t>00</w:t>
            </w:r>
          </w:p>
        </w:tc>
        <w:tc>
          <w:tcPr>
            <w:tcW w:w="2129"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i7，8g内存，1T硬盘，2g显卡</w:t>
            </w:r>
          </w:p>
        </w:tc>
        <w:tc>
          <w:tcPr>
            <w:tcW w:w="850"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否</w:t>
            </w:r>
          </w:p>
        </w:tc>
        <w:tc>
          <w:tcPr>
            <w:tcW w:w="1560"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color w:val="FF0000"/>
                <w:kern w:val="0"/>
                <w:sz w:val="24"/>
                <w:szCs w:val="24"/>
              </w:rPr>
              <w:t>5</w:t>
            </w:r>
            <w:r w:rsidRPr="00A513F6">
              <w:rPr>
                <w:rFonts w:asciiTheme="minorEastAsia" w:eastAsiaTheme="minorEastAsia" w:hAnsiTheme="minorEastAsia" w:cs="宋体" w:hint="eastAsia"/>
                <w:color w:val="FF0000"/>
                <w:kern w:val="0"/>
                <w:sz w:val="24"/>
                <w:szCs w:val="24"/>
              </w:rPr>
              <w:t>0</w:t>
            </w:r>
          </w:p>
        </w:tc>
        <w:tc>
          <w:tcPr>
            <w:tcW w:w="1417"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事业费</w:t>
            </w:r>
          </w:p>
        </w:tc>
        <w:tc>
          <w:tcPr>
            <w:tcW w:w="1701" w:type="dxa"/>
            <w:vAlign w:val="center"/>
          </w:tcPr>
          <w:p w:rsidR="00304586" w:rsidRPr="00A513F6" w:rsidRDefault="00304586" w:rsidP="006D2423">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201804</w:t>
            </w:r>
            <w:r w:rsidR="006D2423">
              <w:rPr>
                <w:rFonts w:asciiTheme="minorEastAsia" w:eastAsiaTheme="minorEastAsia" w:hAnsiTheme="minorEastAsia" w:cs="宋体"/>
                <w:color w:val="FF0000"/>
                <w:kern w:val="0"/>
                <w:sz w:val="24"/>
                <w:szCs w:val="24"/>
              </w:rPr>
              <w:t>2</w:t>
            </w:r>
            <w:r w:rsidRPr="00A513F6">
              <w:rPr>
                <w:rFonts w:asciiTheme="minorEastAsia" w:eastAsiaTheme="minorEastAsia" w:hAnsiTheme="minorEastAsia" w:cs="宋体" w:hint="eastAsia"/>
                <w:color w:val="FF0000"/>
                <w:kern w:val="0"/>
                <w:sz w:val="24"/>
                <w:szCs w:val="24"/>
              </w:rPr>
              <w:t>0</w:t>
            </w:r>
          </w:p>
        </w:tc>
        <w:tc>
          <w:tcPr>
            <w:tcW w:w="1559" w:type="dxa"/>
            <w:vAlign w:val="center"/>
          </w:tcPr>
          <w:p w:rsidR="00304586" w:rsidRPr="00A513F6" w:rsidRDefault="00304586" w:rsidP="00304586">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是</w:t>
            </w:r>
          </w:p>
        </w:tc>
        <w:tc>
          <w:tcPr>
            <w:tcW w:w="993" w:type="dxa"/>
            <w:vAlign w:val="center"/>
          </w:tcPr>
          <w:p w:rsidR="00304586" w:rsidRPr="00C10874" w:rsidRDefault="00304586" w:rsidP="00304586">
            <w:pPr>
              <w:widowControl/>
              <w:jc w:val="center"/>
              <w:rPr>
                <w:rFonts w:asciiTheme="minorEastAsia" w:eastAsiaTheme="minorEastAsia" w:hAnsiTheme="minorEastAsia" w:cs="宋体"/>
                <w:color w:val="000000"/>
                <w:kern w:val="0"/>
                <w:sz w:val="24"/>
                <w:szCs w:val="24"/>
              </w:rPr>
            </w:pPr>
          </w:p>
        </w:tc>
      </w:tr>
      <w:tr w:rsidR="005F41C0" w:rsidTr="00A513F6">
        <w:trPr>
          <w:trHeight w:val="567"/>
        </w:trPr>
        <w:tc>
          <w:tcPr>
            <w:tcW w:w="1418"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3</w:t>
            </w:r>
            <w:r w:rsidR="00A513F6">
              <w:rPr>
                <w:rFonts w:asciiTheme="minorEastAsia" w:eastAsiaTheme="minorEastAsia" w:hAnsiTheme="minorEastAsia" w:cs="宋体" w:hint="eastAsia"/>
                <w:color w:val="FF0000"/>
                <w:kern w:val="0"/>
                <w:sz w:val="24"/>
                <w:szCs w:val="24"/>
              </w:rPr>
              <w:t>（示例）</w:t>
            </w:r>
          </w:p>
        </w:tc>
        <w:tc>
          <w:tcPr>
            <w:tcW w:w="1276"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科研服务</w:t>
            </w:r>
          </w:p>
        </w:tc>
        <w:tc>
          <w:tcPr>
            <w:tcW w:w="1276"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基因测序</w:t>
            </w:r>
          </w:p>
        </w:tc>
        <w:tc>
          <w:tcPr>
            <w:tcW w:w="706"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1批</w:t>
            </w:r>
          </w:p>
        </w:tc>
        <w:tc>
          <w:tcPr>
            <w:tcW w:w="2129"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见附件</w:t>
            </w:r>
          </w:p>
        </w:tc>
        <w:tc>
          <w:tcPr>
            <w:tcW w:w="850"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否</w:t>
            </w:r>
          </w:p>
        </w:tc>
        <w:tc>
          <w:tcPr>
            <w:tcW w:w="1560"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100</w:t>
            </w:r>
          </w:p>
        </w:tc>
        <w:tc>
          <w:tcPr>
            <w:tcW w:w="1417"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***专项经费</w:t>
            </w:r>
          </w:p>
        </w:tc>
        <w:tc>
          <w:tcPr>
            <w:tcW w:w="1701" w:type="dxa"/>
            <w:vAlign w:val="center"/>
          </w:tcPr>
          <w:p w:rsidR="005F41C0" w:rsidRPr="00A513F6" w:rsidRDefault="005F41C0" w:rsidP="005F41C0">
            <w:pPr>
              <w:widowControl/>
              <w:jc w:val="center"/>
              <w:rPr>
                <w:rFonts w:asciiTheme="minorEastAsia" w:eastAsiaTheme="minorEastAsia" w:hAnsiTheme="minorEastAsia" w:cs="宋体"/>
                <w:color w:val="FF0000"/>
                <w:kern w:val="0"/>
                <w:sz w:val="24"/>
                <w:szCs w:val="24"/>
              </w:rPr>
            </w:pPr>
            <w:r w:rsidRPr="00A513F6">
              <w:rPr>
                <w:rFonts w:asciiTheme="minorEastAsia" w:eastAsiaTheme="minorEastAsia" w:hAnsiTheme="minorEastAsia" w:cs="宋体" w:hint="eastAsia"/>
                <w:color w:val="FF0000"/>
                <w:kern w:val="0"/>
                <w:sz w:val="24"/>
                <w:szCs w:val="24"/>
              </w:rPr>
              <w:t>20180430</w:t>
            </w:r>
          </w:p>
        </w:tc>
        <w:tc>
          <w:tcPr>
            <w:tcW w:w="1559"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cs="宋体" w:hint="eastAsia"/>
                <w:color w:val="FF0000"/>
                <w:kern w:val="0"/>
                <w:sz w:val="24"/>
                <w:szCs w:val="24"/>
              </w:rPr>
              <w:t>否</w:t>
            </w:r>
          </w:p>
        </w:tc>
        <w:tc>
          <w:tcPr>
            <w:tcW w:w="993" w:type="dxa"/>
            <w:vAlign w:val="center"/>
          </w:tcPr>
          <w:p w:rsidR="005F41C0" w:rsidRPr="00C10874" w:rsidRDefault="005F41C0" w:rsidP="005F41C0">
            <w:pPr>
              <w:jc w:val="center"/>
              <w:rPr>
                <w:rFonts w:asciiTheme="minorEastAsia" w:eastAsiaTheme="minorEastAsia" w:hAnsiTheme="minorEastAsia"/>
                <w:sz w:val="24"/>
                <w:szCs w:val="24"/>
              </w:rPr>
            </w:pPr>
          </w:p>
        </w:tc>
      </w:tr>
      <w:tr w:rsidR="005F41C0" w:rsidTr="00A513F6">
        <w:trPr>
          <w:trHeight w:val="567"/>
        </w:trPr>
        <w:tc>
          <w:tcPr>
            <w:tcW w:w="1418"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4</w:t>
            </w:r>
            <w:r w:rsidR="00A513F6">
              <w:rPr>
                <w:rFonts w:asciiTheme="minorEastAsia" w:eastAsiaTheme="minorEastAsia" w:hAnsiTheme="minorEastAsia" w:cs="宋体" w:hint="eastAsia"/>
                <w:color w:val="FF0000"/>
                <w:kern w:val="0"/>
                <w:sz w:val="24"/>
                <w:szCs w:val="24"/>
              </w:rPr>
              <w:t>（示例）</w:t>
            </w:r>
          </w:p>
        </w:tc>
        <w:tc>
          <w:tcPr>
            <w:tcW w:w="1276"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其他服务</w:t>
            </w:r>
          </w:p>
        </w:tc>
        <w:tc>
          <w:tcPr>
            <w:tcW w:w="1276"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物业管理</w:t>
            </w:r>
          </w:p>
        </w:tc>
        <w:tc>
          <w:tcPr>
            <w:tcW w:w="706" w:type="dxa"/>
            <w:vAlign w:val="center"/>
          </w:tcPr>
          <w:p w:rsidR="005F41C0" w:rsidRPr="00A513F6" w:rsidRDefault="005F41C0" w:rsidP="005F41C0">
            <w:pPr>
              <w:jc w:val="center"/>
              <w:rPr>
                <w:rFonts w:asciiTheme="minorEastAsia" w:eastAsiaTheme="minorEastAsia" w:hAnsiTheme="minorEastAsia"/>
                <w:color w:val="FF0000"/>
                <w:sz w:val="24"/>
                <w:szCs w:val="24"/>
              </w:rPr>
            </w:pPr>
          </w:p>
        </w:tc>
        <w:tc>
          <w:tcPr>
            <w:tcW w:w="2129"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见附件</w:t>
            </w:r>
          </w:p>
        </w:tc>
        <w:tc>
          <w:tcPr>
            <w:tcW w:w="850"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否</w:t>
            </w:r>
          </w:p>
        </w:tc>
        <w:tc>
          <w:tcPr>
            <w:tcW w:w="1560"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hint="eastAsia"/>
                <w:color w:val="FF0000"/>
                <w:sz w:val="24"/>
                <w:szCs w:val="24"/>
              </w:rPr>
              <w:t>120</w:t>
            </w:r>
          </w:p>
        </w:tc>
        <w:tc>
          <w:tcPr>
            <w:tcW w:w="1417"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cs="宋体" w:hint="eastAsia"/>
                <w:color w:val="FF0000"/>
                <w:kern w:val="0"/>
                <w:sz w:val="24"/>
                <w:szCs w:val="24"/>
              </w:rPr>
              <w:t>事业费</w:t>
            </w:r>
          </w:p>
        </w:tc>
        <w:tc>
          <w:tcPr>
            <w:tcW w:w="1701" w:type="dxa"/>
            <w:vAlign w:val="center"/>
          </w:tcPr>
          <w:p w:rsidR="005F41C0" w:rsidRPr="00A513F6" w:rsidRDefault="005F41C0" w:rsidP="006D2423">
            <w:pPr>
              <w:jc w:val="center"/>
              <w:rPr>
                <w:rFonts w:asciiTheme="minorEastAsia" w:eastAsiaTheme="minorEastAsia" w:hAnsiTheme="minorEastAsia"/>
                <w:color w:val="FF0000"/>
                <w:sz w:val="24"/>
                <w:szCs w:val="24"/>
              </w:rPr>
            </w:pPr>
            <w:r w:rsidRPr="00A513F6">
              <w:rPr>
                <w:rFonts w:asciiTheme="minorEastAsia" w:eastAsiaTheme="minorEastAsia" w:hAnsiTheme="minorEastAsia" w:cs="宋体" w:hint="eastAsia"/>
                <w:color w:val="FF0000"/>
                <w:kern w:val="0"/>
                <w:sz w:val="24"/>
                <w:szCs w:val="24"/>
              </w:rPr>
              <w:t>20180</w:t>
            </w:r>
            <w:r w:rsidRPr="00A513F6">
              <w:rPr>
                <w:rFonts w:asciiTheme="minorEastAsia" w:eastAsiaTheme="minorEastAsia" w:hAnsiTheme="minorEastAsia" w:cs="宋体"/>
                <w:color w:val="FF0000"/>
                <w:kern w:val="0"/>
                <w:sz w:val="24"/>
                <w:szCs w:val="24"/>
              </w:rPr>
              <w:t>5</w:t>
            </w:r>
            <w:r w:rsidR="006D2423">
              <w:rPr>
                <w:rFonts w:asciiTheme="minorEastAsia" w:eastAsiaTheme="minorEastAsia" w:hAnsiTheme="minorEastAsia" w:cs="宋体"/>
                <w:color w:val="FF0000"/>
                <w:kern w:val="0"/>
                <w:sz w:val="24"/>
                <w:szCs w:val="24"/>
              </w:rPr>
              <w:t>2</w:t>
            </w:r>
            <w:r w:rsidRPr="00A513F6">
              <w:rPr>
                <w:rFonts w:asciiTheme="minorEastAsia" w:eastAsiaTheme="minorEastAsia" w:hAnsiTheme="minorEastAsia" w:cs="宋体" w:hint="eastAsia"/>
                <w:color w:val="FF0000"/>
                <w:kern w:val="0"/>
                <w:sz w:val="24"/>
                <w:szCs w:val="24"/>
              </w:rPr>
              <w:t>0</w:t>
            </w:r>
          </w:p>
        </w:tc>
        <w:tc>
          <w:tcPr>
            <w:tcW w:w="1559" w:type="dxa"/>
            <w:vAlign w:val="center"/>
          </w:tcPr>
          <w:p w:rsidR="005F41C0" w:rsidRPr="00A513F6" w:rsidRDefault="005F41C0" w:rsidP="005F41C0">
            <w:pPr>
              <w:jc w:val="center"/>
              <w:rPr>
                <w:rFonts w:asciiTheme="minorEastAsia" w:eastAsiaTheme="minorEastAsia" w:hAnsiTheme="minorEastAsia"/>
                <w:color w:val="FF0000"/>
                <w:sz w:val="24"/>
                <w:szCs w:val="24"/>
              </w:rPr>
            </w:pPr>
            <w:r w:rsidRPr="00A513F6">
              <w:rPr>
                <w:rFonts w:asciiTheme="minorEastAsia" w:eastAsiaTheme="minorEastAsia" w:hAnsiTheme="minorEastAsia" w:cs="宋体" w:hint="eastAsia"/>
                <w:color w:val="FF0000"/>
                <w:kern w:val="0"/>
                <w:sz w:val="24"/>
                <w:szCs w:val="24"/>
              </w:rPr>
              <w:t>否</w:t>
            </w:r>
          </w:p>
        </w:tc>
        <w:tc>
          <w:tcPr>
            <w:tcW w:w="993" w:type="dxa"/>
            <w:vAlign w:val="center"/>
          </w:tcPr>
          <w:p w:rsidR="005F41C0" w:rsidRPr="00C10874" w:rsidRDefault="005F41C0" w:rsidP="005F41C0">
            <w:pPr>
              <w:jc w:val="center"/>
              <w:rPr>
                <w:rFonts w:asciiTheme="minorEastAsia" w:eastAsiaTheme="minorEastAsia" w:hAnsiTheme="minorEastAsia"/>
                <w:sz w:val="24"/>
                <w:szCs w:val="24"/>
              </w:rPr>
            </w:pPr>
          </w:p>
        </w:tc>
      </w:tr>
      <w:tr w:rsidR="005F41C0" w:rsidTr="00A513F6">
        <w:trPr>
          <w:trHeight w:val="567"/>
        </w:trPr>
        <w:tc>
          <w:tcPr>
            <w:tcW w:w="1418" w:type="dxa"/>
            <w:vAlign w:val="center"/>
          </w:tcPr>
          <w:p w:rsidR="005F41C0" w:rsidRPr="00C10874" w:rsidRDefault="005F41C0" w:rsidP="005F41C0">
            <w:pPr>
              <w:jc w:val="center"/>
              <w:rPr>
                <w:rFonts w:asciiTheme="minorEastAsia" w:eastAsiaTheme="minorEastAsia" w:hAnsiTheme="minorEastAsia"/>
                <w:sz w:val="24"/>
                <w:szCs w:val="24"/>
              </w:rPr>
            </w:pPr>
          </w:p>
        </w:tc>
        <w:tc>
          <w:tcPr>
            <w:tcW w:w="1276" w:type="dxa"/>
            <w:vAlign w:val="center"/>
          </w:tcPr>
          <w:p w:rsidR="005F41C0" w:rsidRPr="00C10874" w:rsidRDefault="005F41C0" w:rsidP="005F41C0">
            <w:pPr>
              <w:jc w:val="center"/>
              <w:rPr>
                <w:rFonts w:asciiTheme="minorEastAsia" w:eastAsiaTheme="minorEastAsia" w:hAnsiTheme="minorEastAsia"/>
                <w:sz w:val="24"/>
                <w:szCs w:val="24"/>
              </w:rPr>
            </w:pPr>
          </w:p>
        </w:tc>
        <w:tc>
          <w:tcPr>
            <w:tcW w:w="1276" w:type="dxa"/>
            <w:vAlign w:val="center"/>
          </w:tcPr>
          <w:p w:rsidR="005F41C0" w:rsidRPr="00C10874" w:rsidRDefault="005F41C0" w:rsidP="005F41C0">
            <w:pPr>
              <w:jc w:val="center"/>
              <w:rPr>
                <w:rFonts w:asciiTheme="minorEastAsia" w:eastAsiaTheme="minorEastAsia" w:hAnsiTheme="minorEastAsia"/>
                <w:sz w:val="24"/>
                <w:szCs w:val="24"/>
              </w:rPr>
            </w:pPr>
          </w:p>
        </w:tc>
        <w:tc>
          <w:tcPr>
            <w:tcW w:w="706" w:type="dxa"/>
            <w:vAlign w:val="center"/>
          </w:tcPr>
          <w:p w:rsidR="005F41C0" w:rsidRPr="00C10874" w:rsidRDefault="005F41C0" w:rsidP="005F41C0">
            <w:pPr>
              <w:jc w:val="center"/>
              <w:rPr>
                <w:rFonts w:asciiTheme="minorEastAsia" w:eastAsiaTheme="minorEastAsia" w:hAnsiTheme="minorEastAsia"/>
                <w:sz w:val="24"/>
                <w:szCs w:val="24"/>
              </w:rPr>
            </w:pPr>
          </w:p>
        </w:tc>
        <w:tc>
          <w:tcPr>
            <w:tcW w:w="2129" w:type="dxa"/>
            <w:vAlign w:val="center"/>
          </w:tcPr>
          <w:p w:rsidR="005F41C0" w:rsidRPr="00C10874" w:rsidRDefault="005F41C0" w:rsidP="005F41C0">
            <w:pPr>
              <w:jc w:val="center"/>
              <w:rPr>
                <w:rFonts w:asciiTheme="minorEastAsia" w:eastAsiaTheme="minorEastAsia" w:hAnsiTheme="minorEastAsia"/>
                <w:sz w:val="24"/>
                <w:szCs w:val="24"/>
              </w:rPr>
            </w:pPr>
          </w:p>
        </w:tc>
        <w:tc>
          <w:tcPr>
            <w:tcW w:w="850" w:type="dxa"/>
            <w:vAlign w:val="center"/>
          </w:tcPr>
          <w:p w:rsidR="005F41C0" w:rsidRPr="00C10874" w:rsidRDefault="005F41C0" w:rsidP="005F41C0">
            <w:pPr>
              <w:jc w:val="center"/>
              <w:rPr>
                <w:rFonts w:asciiTheme="minorEastAsia" w:eastAsiaTheme="minorEastAsia" w:hAnsiTheme="minorEastAsia"/>
                <w:sz w:val="24"/>
                <w:szCs w:val="24"/>
              </w:rPr>
            </w:pPr>
          </w:p>
        </w:tc>
        <w:tc>
          <w:tcPr>
            <w:tcW w:w="1560" w:type="dxa"/>
            <w:vAlign w:val="center"/>
          </w:tcPr>
          <w:p w:rsidR="005F41C0" w:rsidRPr="00C10874" w:rsidRDefault="005F41C0" w:rsidP="005F41C0">
            <w:pPr>
              <w:jc w:val="center"/>
              <w:rPr>
                <w:rFonts w:asciiTheme="minorEastAsia" w:eastAsiaTheme="minorEastAsia" w:hAnsiTheme="minorEastAsia"/>
                <w:sz w:val="24"/>
                <w:szCs w:val="24"/>
              </w:rPr>
            </w:pPr>
          </w:p>
        </w:tc>
        <w:tc>
          <w:tcPr>
            <w:tcW w:w="1417" w:type="dxa"/>
            <w:vAlign w:val="center"/>
          </w:tcPr>
          <w:p w:rsidR="005F41C0" w:rsidRPr="00C10874" w:rsidRDefault="005F41C0" w:rsidP="005F41C0">
            <w:pPr>
              <w:jc w:val="center"/>
              <w:rPr>
                <w:rFonts w:asciiTheme="minorEastAsia" w:eastAsiaTheme="minorEastAsia" w:hAnsiTheme="minorEastAsia"/>
                <w:sz w:val="24"/>
                <w:szCs w:val="24"/>
              </w:rPr>
            </w:pPr>
          </w:p>
        </w:tc>
        <w:tc>
          <w:tcPr>
            <w:tcW w:w="1701" w:type="dxa"/>
            <w:vAlign w:val="center"/>
          </w:tcPr>
          <w:p w:rsidR="005F41C0" w:rsidRPr="00C10874" w:rsidRDefault="005F41C0" w:rsidP="005F41C0">
            <w:pPr>
              <w:jc w:val="center"/>
              <w:rPr>
                <w:rFonts w:asciiTheme="minorEastAsia" w:eastAsiaTheme="minorEastAsia" w:hAnsiTheme="minorEastAsia"/>
                <w:sz w:val="24"/>
                <w:szCs w:val="24"/>
              </w:rPr>
            </w:pPr>
          </w:p>
        </w:tc>
        <w:tc>
          <w:tcPr>
            <w:tcW w:w="1559" w:type="dxa"/>
            <w:vAlign w:val="center"/>
          </w:tcPr>
          <w:p w:rsidR="005F41C0" w:rsidRPr="00C10874" w:rsidRDefault="005F41C0" w:rsidP="005F41C0">
            <w:pPr>
              <w:jc w:val="center"/>
              <w:rPr>
                <w:rFonts w:asciiTheme="minorEastAsia" w:eastAsiaTheme="minorEastAsia" w:hAnsiTheme="minorEastAsia"/>
                <w:sz w:val="24"/>
                <w:szCs w:val="24"/>
              </w:rPr>
            </w:pPr>
          </w:p>
        </w:tc>
        <w:tc>
          <w:tcPr>
            <w:tcW w:w="993" w:type="dxa"/>
            <w:vAlign w:val="center"/>
          </w:tcPr>
          <w:p w:rsidR="005F41C0" w:rsidRPr="00C10874" w:rsidRDefault="005F41C0" w:rsidP="005F41C0">
            <w:pPr>
              <w:jc w:val="center"/>
              <w:rPr>
                <w:rFonts w:asciiTheme="minorEastAsia" w:eastAsiaTheme="minorEastAsia" w:hAnsiTheme="minorEastAsia"/>
                <w:sz w:val="24"/>
                <w:szCs w:val="24"/>
              </w:rPr>
            </w:pPr>
          </w:p>
        </w:tc>
      </w:tr>
      <w:tr w:rsidR="005F41C0" w:rsidTr="00A513F6">
        <w:trPr>
          <w:trHeight w:val="567"/>
        </w:trPr>
        <w:tc>
          <w:tcPr>
            <w:tcW w:w="1418" w:type="dxa"/>
            <w:vAlign w:val="center"/>
          </w:tcPr>
          <w:p w:rsidR="005F41C0" w:rsidRPr="00C10874" w:rsidRDefault="005F41C0" w:rsidP="005F41C0">
            <w:pPr>
              <w:jc w:val="center"/>
              <w:rPr>
                <w:rFonts w:asciiTheme="minorEastAsia" w:eastAsiaTheme="minorEastAsia" w:hAnsiTheme="minorEastAsia"/>
                <w:sz w:val="24"/>
                <w:szCs w:val="24"/>
              </w:rPr>
            </w:pPr>
          </w:p>
        </w:tc>
        <w:tc>
          <w:tcPr>
            <w:tcW w:w="1276" w:type="dxa"/>
            <w:vAlign w:val="center"/>
          </w:tcPr>
          <w:p w:rsidR="005F41C0" w:rsidRPr="00C10874" w:rsidRDefault="005F41C0" w:rsidP="005F41C0">
            <w:pPr>
              <w:jc w:val="center"/>
              <w:rPr>
                <w:rFonts w:asciiTheme="minorEastAsia" w:eastAsiaTheme="minorEastAsia" w:hAnsiTheme="minorEastAsia"/>
                <w:sz w:val="24"/>
                <w:szCs w:val="24"/>
              </w:rPr>
            </w:pPr>
          </w:p>
        </w:tc>
        <w:tc>
          <w:tcPr>
            <w:tcW w:w="1276" w:type="dxa"/>
            <w:vAlign w:val="center"/>
          </w:tcPr>
          <w:p w:rsidR="005F41C0" w:rsidRPr="00C10874" w:rsidRDefault="005F41C0" w:rsidP="005F41C0">
            <w:pPr>
              <w:jc w:val="center"/>
              <w:rPr>
                <w:rFonts w:asciiTheme="minorEastAsia" w:eastAsiaTheme="minorEastAsia" w:hAnsiTheme="minorEastAsia"/>
                <w:sz w:val="24"/>
                <w:szCs w:val="24"/>
              </w:rPr>
            </w:pPr>
          </w:p>
        </w:tc>
        <w:tc>
          <w:tcPr>
            <w:tcW w:w="706" w:type="dxa"/>
            <w:vAlign w:val="center"/>
          </w:tcPr>
          <w:p w:rsidR="005F41C0" w:rsidRPr="00C10874" w:rsidRDefault="005F41C0" w:rsidP="005F41C0">
            <w:pPr>
              <w:jc w:val="center"/>
              <w:rPr>
                <w:rFonts w:asciiTheme="minorEastAsia" w:eastAsiaTheme="minorEastAsia" w:hAnsiTheme="minorEastAsia"/>
                <w:sz w:val="24"/>
                <w:szCs w:val="24"/>
              </w:rPr>
            </w:pPr>
          </w:p>
        </w:tc>
        <w:tc>
          <w:tcPr>
            <w:tcW w:w="2129" w:type="dxa"/>
            <w:vAlign w:val="center"/>
          </w:tcPr>
          <w:p w:rsidR="005F41C0" w:rsidRPr="00C10874" w:rsidRDefault="005F41C0" w:rsidP="005F41C0">
            <w:pPr>
              <w:jc w:val="center"/>
              <w:rPr>
                <w:rFonts w:asciiTheme="minorEastAsia" w:eastAsiaTheme="minorEastAsia" w:hAnsiTheme="minorEastAsia"/>
                <w:sz w:val="24"/>
                <w:szCs w:val="24"/>
              </w:rPr>
            </w:pPr>
          </w:p>
        </w:tc>
        <w:tc>
          <w:tcPr>
            <w:tcW w:w="850" w:type="dxa"/>
            <w:vAlign w:val="center"/>
          </w:tcPr>
          <w:p w:rsidR="005F41C0" w:rsidRPr="00C10874" w:rsidRDefault="005F41C0" w:rsidP="005F41C0">
            <w:pPr>
              <w:jc w:val="center"/>
              <w:rPr>
                <w:rFonts w:asciiTheme="minorEastAsia" w:eastAsiaTheme="minorEastAsia" w:hAnsiTheme="minorEastAsia"/>
                <w:sz w:val="24"/>
                <w:szCs w:val="24"/>
              </w:rPr>
            </w:pPr>
          </w:p>
        </w:tc>
        <w:tc>
          <w:tcPr>
            <w:tcW w:w="1560" w:type="dxa"/>
            <w:vAlign w:val="center"/>
          </w:tcPr>
          <w:p w:rsidR="005F41C0" w:rsidRPr="00C10874" w:rsidRDefault="005F41C0" w:rsidP="005F41C0">
            <w:pPr>
              <w:jc w:val="center"/>
              <w:rPr>
                <w:rFonts w:asciiTheme="minorEastAsia" w:eastAsiaTheme="minorEastAsia" w:hAnsiTheme="minorEastAsia"/>
                <w:sz w:val="24"/>
                <w:szCs w:val="24"/>
              </w:rPr>
            </w:pPr>
          </w:p>
        </w:tc>
        <w:tc>
          <w:tcPr>
            <w:tcW w:w="1417" w:type="dxa"/>
            <w:vAlign w:val="center"/>
          </w:tcPr>
          <w:p w:rsidR="005F41C0" w:rsidRPr="00C10874" w:rsidRDefault="005F41C0" w:rsidP="005F41C0">
            <w:pPr>
              <w:jc w:val="center"/>
              <w:rPr>
                <w:rFonts w:asciiTheme="minorEastAsia" w:eastAsiaTheme="minorEastAsia" w:hAnsiTheme="minorEastAsia"/>
                <w:sz w:val="24"/>
                <w:szCs w:val="24"/>
              </w:rPr>
            </w:pPr>
          </w:p>
        </w:tc>
        <w:tc>
          <w:tcPr>
            <w:tcW w:w="1701" w:type="dxa"/>
            <w:vAlign w:val="center"/>
          </w:tcPr>
          <w:p w:rsidR="005F41C0" w:rsidRPr="00C10874" w:rsidRDefault="005F41C0" w:rsidP="005F41C0">
            <w:pPr>
              <w:jc w:val="center"/>
              <w:rPr>
                <w:rFonts w:asciiTheme="minorEastAsia" w:eastAsiaTheme="minorEastAsia" w:hAnsiTheme="minorEastAsia"/>
                <w:sz w:val="24"/>
                <w:szCs w:val="24"/>
              </w:rPr>
            </w:pPr>
          </w:p>
        </w:tc>
        <w:tc>
          <w:tcPr>
            <w:tcW w:w="1559" w:type="dxa"/>
            <w:vAlign w:val="center"/>
          </w:tcPr>
          <w:p w:rsidR="005F41C0" w:rsidRPr="00C10874" w:rsidRDefault="005F41C0" w:rsidP="005F41C0">
            <w:pPr>
              <w:jc w:val="center"/>
              <w:rPr>
                <w:rFonts w:asciiTheme="minorEastAsia" w:eastAsiaTheme="minorEastAsia" w:hAnsiTheme="minorEastAsia"/>
                <w:sz w:val="24"/>
                <w:szCs w:val="24"/>
              </w:rPr>
            </w:pPr>
          </w:p>
        </w:tc>
        <w:tc>
          <w:tcPr>
            <w:tcW w:w="993" w:type="dxa"/>
            <w:vAlign w:val="center"/>
          </w:tcPr>
          <w:p w:rsidR="005F41C0" w:rsidRPr="00C10874" w:rsidRDefault="005F41C0" w:rsidP="005F41C0">
            <w:pPr>
              <w:jc w:val="center"/>
              <w:rPr>
                <w:rFonts w:asciiTheme="minorEastAsia" w:eastAsiaTheme="minorEastAsia" w:hAnsiTheme="minorEastAsia"/>
                <w:sz w:val="24"/>
                <w:szCs w:val="24"/>
              </w:rPr>
            </w:pPr>
          </w:p>
        </w:tc>
      </w:tr>
      <w:tr w:rsidR="005F41C0" w:rsidTr="00A513F6">
        <w:trPr>
          <w:trHeight w:val="567"/>
        </w:trPr>
        <w:tc>
          <w:tcPr>
            <w:tcW w:w="1418" w:type="dxa"/>
            <w:vAlign w:val="center"/>
          </w:tcPr>
          <w:p w:rsidR="005F41C0" w:rsidRPr="00C10874" w:rsidRDefault="005F41C0" w:rsidP="005F41C0">
            <w:pPr>
              <w:jc w:val="center"/>
              <w:rPr>
                <w:rFonts w:asciiTheme="minorEastAsia" w:eastAsiaTheme="minorEastAsia" w:hAnsiTheme="minorEastAsia"/>
                <w:sz w:val="24"/>
                <w:szCs w:val="24"/>
              </w:rPr>
            </w:pPr>
          </w:p>
        </w:tc>
        <w:tc>
          <w:tcPr>
            <w:tcW w:w="1276" w:type="dxa"/>
            <w:vAlign w:val="center"/>
          </w:tcPr>
          <w:p w:rsidR="005F41C0" w:rsidRPr="00C10874" w:rsidRDefault="005F41C0" w:rsidP="005F41C0">
            <w:pPr>
              <w:jc w:val="center"/>
              <w:rPr>
                <w:rFonts w:asciiTheme="minorEastAsia" w:eastAsiaTheme="minorEastAsia" w:hAnsiTheme="minorEastAsia"/>
                <w:sz w:val="24"/>
                <w:szCs w:val="24"/>
              </w:rPr>
            </w:pPr>
          </w:p>
        </w:tc>
        <w:tc>
          <w:tcPr>
            <w:tcW w:w="1276" w:type="dxa"/>
            <w:vAlign w:val="center"/>
          </w:tcPr>
          <w:p w:rsidR="005F41C0" w:rsidRPr="00C10874" w:rsidRDefault="005F41C0" w:rsidP="005F41C0">
            <w:pPr>
              <w:jc w:val="center"/>
              <w:rPr>
                <w:rFonts w:asciiTheme="minorEastAsia" w:eastAsiaTheme="minorEastAsia" w:hAnsiTheme="minorEastAsia"/>
                <w:sz w:val="24"/>
                <w:szCs w:val="24"/>
              </w:rPr>
            </w:pPr>
          </w:p>
        </w:tc>
        <w:tc>
          <w:tcPr>
            <w:tcW w:w="706" w:type="dxa"/>
            <w:vAlign w:val="center"/>
          </w:tcPr>
          <w:p w:rsidR="005F41C0" w:rsidRPr="00C10874" w:rsidRDefault="005F41C0" w:rsidP="005F41C0">
            <w:pPr>
              <w:jc w:val="center"/>
              <w:rPr>
                <w:rFonts w:asciiTheme="minorEastAsia" w:eastAsiaTheme="minorEastAsia" w:hAnsiTheme="minorEastAsia"/>
                <w:sz w:val="24"/>
                <w:szCs w:val="24"/>
              </w:rPr>
            </w:pPr>
          </w:p>
        </w:tc>
        <w:tc>
          <w:tcPr>
            <w:tcW w:w="2129" w:type="dxa"/>
            <w:vAlign w:val="center"/>
          </w:tcPr>
          <w:p w:rsidR="005F41C0" w:rsidRPr="00C10874" w:rsidRDefault="005F41C0" w:rsidP="005F41C0">
            <w:pPr>
              <w:jc w:val="center"/>
              <w:rPr>
                <w:rFonts w:asciiTheme="minorEastAsia" w:eastAsiaTheme="minorEastAsia" w:hAnsiTheme="minorEastAsia"/>
                <w:sz w:val="24"/>
                <w:szCs w:val="24"/>
              </w:rPr>
            </w:pPr>
          </w:p>
        </w:tc>
        <w:tc>
          <w:tcPr>
            <w:tcW w:w="850" w:type="dxa"/>
            <w:vAlign w:val="center"/>
          </w:tcPr>
          <w:p w:rsidR="005F41C0" w:rsidRPr="00C10874" w:rsidRDefault="005F41C0" w:rsidP="005F41C0">
            <w:pPr>
              <w:jc w:val="center"/>
              <w:rPr>
                <w:rFonts w:asciiTheme="minorEastAsia" w:eastAsiaTheme="minorEastAsia" w:hAnsiTheme="minorEastAsia"/>
                <w:sz w:val="24"/>
                <w:szCs w:val="24"/>
              </w:rPr>
            </w:pPr>
          </w:p>
        </w:tc>
        <w:tc>
          <w:tcPr>
            <w:tcW w:w="1560" w:type="dxa"/>
            <w:vAlign w:val="center"/>
          </w:tcPr>
          <w:p w:rsidR="005F41C0" w:rsidRPr="00C10874" w:rsidRDefault="005F41C0" w:rsidP="005F41C0">
            <w:pPr>
              <w:jc w:val="center"/>
              <w:rPr>
                <w:rFonts w:asciiTheme="minorEastAsia" w:eastAsiaTheme="minorEastAsia" w:hAnsiTheme="minorEastAsia"/>
                <w:sz w:val="24"/>
                <w:szCs w:val="24"/>
              </w:rPr>
            </w:pPr>
          </w:p>
        </w:tc>
        <w:tc>
          <w:tcPr>
            <w:tcW w:w="1417" w:type="dxa"/>
            <w:vAlign w:val="center"/>
          </w:tcPr>
          <w:p w:rsidR="005F41C0" w:rsidRPr="00C10874" w:rsidRDefault="005F41C0" w:rsidP="005F41C0">
            <w:pPr>
              <w:jc w:val="center"/>
              <w:rPr>
                <w:rFonts w:asciiTheme="minorEastAsia" w:eastAsiaTheme="minorEastAsia" w:hAnsiTheme="minorEastAsia"/>
                <w:sz w:val="24"/>
                <w:szCs w:val="24"/>
              </w:rPr>
            </w:pPr>
          </w:p>
        </w:tc>
        <w:tc>
          <w:tcPr>
            <w:tcW w:w="1701" w:type="dxa"/>
            <w:vAlign w:val="center"/>
          </w:tcPr>
          <w:p w:rsidR="005F41C0" w:rsidRPr="00C10874" w:rsidRDefault="005F41C0" w:rsidP="005F41C0">
            <w:pPr>
              <w:jc w:val="center"/>
              <w:rPr>
                <w:rFonts w:asciiTheme="minorEastAsia" w:eastAsiaTheme="minorEastAsia" w:hAnsiTheme="minorEastAsia"/>
                <w:sz w:val="24"/>
                <w:szCs w:val="24"/>
              </w:rPr>
            </w:pPr>
          </w:p>
        </w:tc>
        <w:tc>
          <w:tcPr>
            <w:tcW w:w="1559" w:type="dxa"/>
            <w:vAlign w:val="center"/>
          </w:tcPr>
          <w:p w:rsidR="005F41C0" w:rsidRPr="00C10874" w:rsidRDefault="005F41C0" w:rsidP="005F41C0">
            <w:pPr>
              <w:jc w:val="center"/>
              <w:rPr>
                <w:rFonts w:asciiTheme="minorEastAsia" w:eastAsiaTheme="minorEastAsia" w:hAnsiTheme="minorEastAsia"/>
                <w:sz w:val="24"/>
                <w:szCs w:val="24"/>
              </w:rPr>
            </w:pPr>
          </w:p>
        </w:tc>
        <w:tc>
          <w:tcPr>
            <w:tcW w:w="993" w:type="dxa"/>
            <w:vAlign w:val="center"/>
          </w:tcPr>
          <w:p w:rsidR="005F41C0" w:rsidRPr="00C10874" w:rsidRDefault="005F41C0" w:rsidP="005F41C0">
            <w:pPr>
              <w:jc w:val="center"/>
              <w:rPr>
                <w:rFonts w:asciiTheme="minorEastAsia" w:eastAsiaTheme="minorEastAsia" w:hAnsiTheme="minorEastAsia"/>
                <w:sz w:val="24"/>
                <w:szCs w:val="24"/>
              </w:rPr>
            </w:pPr>
          </w:p>
        </w:tc>
      </w:tr>
      <w:tr w:rsidR="005F41C0" w:rsidTr="00A513F6">
        <w:trPr>
          <w:trHeight w:val="567"/>
        </w:trPr>
        <w:tc>
          <w:tcPr>
            <w:tcW w:w="1418" w:type="dxa"/>
            <w:vAlign w:val="center"/>
          </w:tcPr>
          <w:p w:rsidR="005F41C0" w:rsidRPr="00C10874" w:rsidRDefault="005F41C0" w:rsidP="005F41C0">
            <w:pPr>
              <w:jc w:val="center"/>
              <w:rPr>
                <w:rFonts w:asciiTheme="minorEastAsia" w:eastAsiaTheme="minorEastAsia" w:hAnsiTheme="minorEastAsia"/>
                <w:sz w:val="24"/>
                <w:szCs w:val="24"/>
              </w:rPr>
            </w:pPr>
          </w:p>
        </w:tc>
        <w:tc>
          <w:tcPr>
            <w:tcW w:w="1276" w:type="dxa"/>
            <w:vAlign w:val="center"/>
          </w:tcPr>
          <w:p w:rsidR="005F41C0" w:rsidRPr="00C10874" w:rsidRDefault="005F41C0" w:rsidP="005F41C0">
            <w:pPr>
              <w:jc w:val="center"/>
              <w:rPr>
                <w:rFonts w:asciiTheme="minorEastAsia" w:eastAsiaTheme="minorEastAsia" w:hAnsiTheme="minorEastAsia"/>
                <w:sz w:val="24"/>
                <w:szCs w:val="24"/>
              </w:rPr>
            </w:pPr>
          </w:p>
        </w:tc>
        <w:tc>
          <w:tcPr>
            <w:tcW w:w="1276" w:type="dxa"/>
            <w:vAlign w:val="center"/>
          </w:tcPr>
          <w:p w:rsidR="005F41C0" w:rsidRPr="00C10874" w:rsidRDefault="005F41C0" w:rsidP="005F41C0">
            <w:pPr>
              <w:jc w:val="center"/>
              <w:rPr>
                <w:rFonts w:asciiTheme="minorEastAsia" w:eastAsiaTheme="minorEastAsia" w:hAnsiTheme="minorEastAsia"/>
                <w:sz w:val="24"/>
                <w:szCs w:val="24"/>
              </w:rPr>
            </w:pPr>
          </w:p>
        </w:tc>
        <w:tc>
          <w:tcPr>
            <w:tcW w:w="706" w:type="dxa"/>
            <w:vAlign w:val="center"/>
          </w:tcPr>
          <w:p w:rsidR="005F41C0" w:rsidRPr="00C10874" w:rsidRDefault="005F41C0" w:rsidP="005F41C0">
            <w:pPr>
              <w:jc w:val="center"/>
              <w:rPr>
                <w:rFonts w:asciiTheme="minorEastAsia" w:eastAsiaTheme="minorEastAsia" w:hAnsiTheme="minorEastAsia"/>
                <w:sz w:val="24"/>
                <w:szCs w:val="24"/>
              </w:rPr>
            </w:pPr>
          </w:p>
        </w:tc>
        <w:tc>
          <w:tcPr>
            <w:tcW w:w="2129" w:type="dxa"/>
            <w:vAlign w:val="center"/>
          </w:tcPr>
          <w:p w:rsidR="005F41C0" w:rsidRPr="00C10874" w:rsidRDefault="005F41C0" w:rsidP="005F41C0">
            <w:pPr>
              <w:jc w:val="center"/>
              <w:rPr>
                <w:rFonts w:asciiTheme="minorEastAsia" w:eastAsiaTheme="minorEastAsia" w:hAnsiTheme="minorEastAsia"/>
                <w:sz w:val="24"/>
                <w:szCs w:val="24"/>
              </w:rPr>
            </w:pPr>
          </w:p>
        </w:tc>
        <w:tc>
          <w:tcPr>
            <w:tcW w:w="850" w:type="dxa"/>
            <w:vAlign w:val="center"/>
          </w:tcPr>
          <w:p w:rsidR="005F41C0" w:rsidRPr="00C10874" w:rsidRDefault="005F41C0" w:rsidP="005F41C0">
            <w:pPr>
              <w:jc w:val="center"/>
              <w:rPr>
                <w:rFonts w:asciiTheme="minorEastAsia" w:eastAsiaTheme="minorEastAsia" w:hAnsiTheme="minorEastAsia"/>
                <w:sz w:val="24"/>
                <w:szCs w:val="24"/>
              </w:rPr>
            </w:pPr>
          </w:p>
        </w:tc>
        <w:tc>
          <w:tcPr>
            <w:tcW w:w="1560" w:type="dxa"/>
            <w:vAlign w:val="center"/>
          </w:tcPr>
          <w:p w:rsidR="005F41C0" w:rsidRPr="00C10874" w:rsidRDefault="005F41C0" w:rsidP="005F41C0">
            <w:pPr>
              <w:jc w:val="center"/>
              <w:rPr>
                <w:rFonts w:asciiTheme="minorEastAsia" w:eastAsiaTheme="minorEastAsia" w:hAnsiTheme="minorEastAsia"/>
                <w:sz w:val="24"/>
                <w:szCs w:val="24"/>
              </w:rPr>
            </w:pPr>
          </w:p>
        </w:tc>
        <w:tc>
          <w:tcPr>
            <w:tcW w:w="1417" w:type="dxa"/>
            <w:vAlign w:val="center"/>
          </w:tcPr>
          <w:p w:rsidR="005F41C0" w:rsidRPr="00C10874" w:rsidRDefault="005F41C0" w:rsidP="005F41C0">
            <w:pPr>
              <w:jc w:val="center"/>
              <w:rPr>
                <w:rFonts w:asciiTheme="minorEastAsia" w:eastAsiaTheme="minorEastAsia" w:hAnsiTheme="minorEastAsia"/>
                <w:sz w:val="24"/>
                <w:szCs w:val="24"/>
              </w:rPr>
            </w:pPr>
          </w:p>
        </w:tc>
        <w:tc>
          <w:tcPr>
            <w:tcW w:w="1701" w:type="dxa"/>
            <w:vAlign w:val="center"/>
          </w:tcPr>
          <w:p w:rsidR="005F41C0" w:rsidRPr="00C10874" w:rsidRDefault="005F41C0" w:rsidP="005F41C0">
            <w:pPr>
              <w:jc w:val="center"/>
              <w:rPr>
                <w:rFonts w:asciiTheme="minorEastAsia" w:eastAsiaTheme="minorEastAsia" w:hAnsiTheme="minorEastAsia"/>
                <w:sz w:val="24"/>
                <w:szCs w:val="24"/>
              </w:rPr>
            </w:pPr>
          </w:p>
        </w:tc>
        <w:tc>
          <w:tcPr>
            <w:tcW w:w="1559" w:type="dxa"/>
            <w:vAlign w:val="center"/>
          </w:tcPr>
          <w:p w:rsidR="005F41C0" w:rsidRPr="00C10874" w:rsidRDefault="005F41C0" w:rsidP="005F41C0">
            <w:pPr>
              <w:jc w:val="center"/>
              <w:rPr>
                <w:rFonts w:asciiTheme="minorEastAsia" w:eastAsiaTheme="minorEastAsia" w:hAnsiTheme="minorEastAsia"/>
                <w:sz w:val="24"/>
                <w:szCs w:val="24"/>
              </w:rPr>
            </w:pPr>
          </w:p>
        </w:tc>
        <w:tc>
          <w:tcPr>
            <w:tcW w:w="993" w:type="dxa"/>
            <w:vAlign w:val="center"/>
          </w:tcPr>
          <w:p w:rsidR="005F41C0" w:rsidRPr="00C10874" w:rsidRDefault="005F41C0" w:rsidP="005F41C0">
            <w:pPr>
              <w:jc w:val="center"/>
              <w:rPr>
                <w:rFonts w:asciiTheme="minorEastAsia" w:eastAsiaTheme="minorEastAsia" w:hAnsiTheme="minorEastAsia"/>
                <w:sz w:val="24"/>
                <w:szCs w:val="24"/>
              </w:rPr>
            </w:pPr>
          </w:p>
        </w:tc>
      </w:tr>
    </w:tbl>
    <w:p w:rsidR="00A513F6" w:rsidRDefault="00A513F6" w:rsidP="00304586">
      <w:pPr>
        <w:jc w:val="center"/>
        <w:rPr>
          <w:sz w:val="28"/>
          <w:szCs w:val="28"/>
        </w:rPr>
      </w:pPr>
    </w:p>
    <w:p w:rsidR="00A513F6" w:rsidRDefault="00A513F6" w:rsidP="00A513F6">
      <w:pPr>
        <w:rPr>
          <w:sz w:val="28"/>
          <w:szCs w:val="28"/>
        </w:rPr>
      </w:pPr>
      <w:r>
        <w:rPr>
          <w:sz w:val="28"/>
          <w:szCs w:val="28"/>
        </w:rPr>
        <w:br w:type="page"/>
      </w:r>
      <w:r>
        <w:rPr>
          <w:rFonts w:hint="eastAsia"/>
          <w:sz w:val="28"/>
          <w:szCs w:val="28"/>
        </w:rPr>
        <w:lastRenderedPageBreak/>
        <w:t>附件二</w:t>
      </w:r>
    </w:p>
    <w:p w:rsidR="00A513F6" w:rsidRDefault="00A513F6" w:rsidP="00A513F6">
      <w:pPr>
        <w:jc w:val="center"/>
        <w:rPr>
          <w:rFonts w:ascii="宋体" w:hAnsi="宋体" w:cs="宋体"/>
          <w:b/>
          <w:bCs/>
          <w:color w:val="000000"/>
          <w:kern w:val="0"/>
          <w:sz w:val="40"/>
          <w:szCs w:val="40"/>
        </w:rPr>
      </w:pPr>
      <w:r w:rsidRPr="000A7F6A">
        <w:rPr>
          <w:rFonts w:ascii="宋体" w:hAnsi="宋体" w:cs="宋体" w:hint="eastAsia"/>
          <w:b/>
          <w:bCs/>
          <w:color w:val="000000"/>
          <w:kern w:val="0"/>
          <w:sz w:val="40"/>
          <w:szCs w:val="40"/>
        </w:rPr>
        <w:t>武汉大学</w:t>
      </w:r>
      <w:r>
        <w:rPr>
          <w:rFonts w:ascii="宋体" w:hAnsi="宋体" w:cs="宋体" w:hint="eastAsia"/>
          <w:b/>
          <w:bCs/>
          <w:color w:val="000000"/>
          <w:kern w:val="0"/>
          <w:sz w:val="40"/>
          <w:szCs w:val="40"/>
        </w:rPr>
        <w:t>2018</w:t>
      </w:r>
      <w:r w:rsidRPr="000A7F6A">
        <w:rPr>
          <w:rFonts w:ascii="宋体" w:hAnsi="宋体" w:cs="宋体" w:hint="eastAsia"/>
          <w:b/>
          <w:bCs/>
          <w:color w:val="000000"/>
          <w:kern w:val="0"/>
          <w:sz w:val="40"/>
          <w:szCs w:val="40"/>
        </w:rPr>
        <w:t>年采购与招标计划申报表（</w:t>
      </w:r>
      <w:r>
        <w:rPr>
          <w:rFonts w:ascii="宋体" w:hAnsi="宋体" w:cs="宋体" w:hint="eastAsia"/>
          <w:b/>
          <w:bCs/>
          <w:color w:val="000000"/>
          <w:kern w:val="0"/>
          <w:sz w:val="40"/>
          <w:szCs w:val="40"/>
        </w:rPr>
        <w:t>工程</w:t>
      </w:r>
      <w:r w:rsidRPr="000A7F6A">
        <w:rPr>
          <w:rFonts w:ascii="宋体" w:hAnsi="宋体" w:cs="宋体" w:hint="eastAsia"/>
          <w:b/>
          <w:bCs/>
          <w:color w:val="000000"/>
          <w:kern w:val="0"/>
          <w:sz w:val="40"/>
          <w:szCs w:val="40"/>
        </w:rPr>
        <w:t>类）</w:t>
      </w:r>
    </w:p>
    <w:p w:rsidR="00A513F6" w:rsidRDefault="00A513F6" w:rsidP="00A513F6"/>
    <w:p w:rsidR="00A513F6" w:rsidRDefault="00A513F6" w:rsidP="00A513F6">
      <w:r w:rsidRPr="00304586">
        <w:rPr>
          <w:rFonts w:hint="eastAsia"/>
        </w:rPr>
        <w:t>申报单位（盖章）：</w:t>
      </w:r>
      <w:r>
        <w:rPr>
          <w:rFonts w:hint="eastAsia"/>
        </w:rPr>
        <w:t xml:space="preserve">              </w:t>
      </w:r>
      <w:r>
        <w:t xml:space="preserve">   </w:t>
      </w:r>
      <w:r>
        <w:rPr>
          <w:rFonts w:hint="eastAsia"/>
        </w:rPr>
        <w:t>采购负责人：</w:t>
      </w:r>
      <w:r>
        <w:rPr>
          <w:rFonts w:hint="eastAsia"/>
        </w:rPr>
        <w:t xml:space="preserve">                </w:t>
      </w:r>
      <w:r>
        <w:t xml:space="preserve"> </w:t>
      </w:r>
      <w:r>
        <w:rPr>
          <w:rFonts w:hint="eastAsia"/>
        </w:rPr>
        <w:t>采购联系人及联系方式：</w:t>
      </w:r>
      <w:r>
        <w:rPr>
          <w:rFonts w:hint="eastAsia"/>
        </w:rPr>
        <w:t xml:space="preserve">                     </w:t>
      </w:r>
      <w:r>
        <w:t xml:space="preserve">   </w:t>
      </w:r>
      <w:r>
        <w:rPr>
          <w:rFonts w:hint="eastAsia"/>
        </w:rPr>
        <w:t>申报时间：</w:t>
      </w:r>
    </w:p>
    <w:p w:rsidR="00A513F6" w:rsidRPr="00304586" w:rsidRDefault="00A513F6" w:rsidP="00A513F6"/>
    <w:tbl>
      <w:tblPr>
        <w:tblStyle w:val="a9"/>
        <w:tblW w:w="0" w:type="auto"/>
        <w:tblLook w:val="04A0" w:firstRow="1" w:lastRow="0" w:firstColumn="1" w:lastColumn="0" w:noHBand="0" w:noVBand="1"/>
      </w:tblPr>
      <w:tblGrid>
        <w:gridCol w:w="1413"/>
        <w:gridCol w:w="1437"/>
        <w:gridCol w:w="1425"/>
        <w:gridCol w:w="2241"/>
        <w:gridCol w:w="1559"/>
        <w:gridCol w:w="1701"/>
        <w:gridCol w:w="1559"/>
        <w:gridCol w:w="1560"/>
        <w:gridCol w:w="1275"/>
      </w:tblGrid>
      <w:tr w:rsidR="00A513F6" w:rsidTr="00A513F6">
        <w:tc>
          <w:tcPr>
            <w:tcW w:w="1413" w:type="dxa"/>
            <w:vAlign w:val="center"/>
          </w:tcPr>
          <w:p w:rsidR="00A513F6" w:rsidRPr="00A513F6" w:rsidRDefault="00A513F6" w:rsidP="00A513F6">
            <w:pPr>
              <w:widowControl/>
              <w:jc w:val="center"/>
              <w:rPr>
                <w:rFonts w:ascii="宋体" w:hAnsi="宋体" w:cs="宋体"/>
                <w:b/>
                <w:color w:val="000000"/>
                <w:kern w:val="0"/>
                <w:sz w:val="24"/>
                <w:szCs w:val="24"/>
              </w:rPr>
            </w:pPr>
            <w:r w:rsidRPr="00A513F6">
              <w:rPr>
                <w:rFonts w:ascii="宋体" w:hAnsi="宋体" w:cs="宋体" w:hint="eastAsia"/>
                <w:b/>
                <w:color w:val="000000"/>
                <w:kern w:val="0"/>
                <w:sz w:val="24"/>
                <w:szCs w:val="24"/>
              </w:rPr>
              <w:t>序号</w:t>
            </w:r>
          </w:p>
        </w:tc>
        <w:tc>
          <w:tcPr>
            <w:tcW w:w="1437" w:type="dxa"/>
            <w:vAlign w:val="center"/>
          </w:tcPr>
          <w:p w:rsidR="00A513F6" w:rsidRPr="00A513F6" w:rsidRDefault="00A513F6" w:rsidP="00A513F6">
            <w:pPr>
              <w:widowControl/>
              <w:jc w:val="center"/>
              <w:rPr>
                <w:rFonts w:ascii="宋体" w:hAnsi="宋体" w:cs="宋体"/>
                <w:b/>
                <w:color w:val="000000"/>
                <w:kern w:val="0"/>
                <w:sz w:val="24"/>
                <w:szCs w:val="24"/>
              </w:rPr>
            </w:pPr>
            <w:r w:rsidRPr="00A513F6">
              <w:rPr>
                <w:rFonts w:ascii="宋体" w:hAnsi="宋体" w:cs="宋体" w:hint="eastAsia"/>
                <w:b/>
                <w:color w:val="000000"/>
                <w:kern w:val="0"/>
                <w:sz w:val="24"/>
                <w:szCs w:val="24"/>
              </w:rPr>
              <w:t>采购项目类别（新建／维修）</w:t>
            </w:r>
          </w:p>
        </w:tc>
        <w:tc>
          <w:tcPr>
            <w:tcW w:w="1425" w:type="dxa"/>
            <w:vAlign w:val="center"/>
          </w:tcPr>
          <w:p w:rsidR="00A513F6" w:rsidRPr="00A513F6" w:rsidRDefault="00A513F6" w:rsidP="00A513F6">
            <w:pPr>
              <w:widowControl/>
              <w:jc w:val="center"/>
              <w:rPr>
                <w:rFonts w:ascii="宋体" w:hAnsi="宋体" w:cs="宋体"/>
                <w:b/>
                <w:color w:val="000000"/>
                <w:kern w:val="0"/>
                <w:sz w:val="24"/>
                <w:szCs w:val="24"/>
              </w:rPr>
            </w:pPr>
            <w:r w:rsidRPr="00A513F6">
              <w:rPr>
                <w:rFonts w:ascii="宋体" w:hAnsi="宋体" w:cs="宋体" w:hint="eastAsia"/>
                <w:b/>
                <w:color w:val="000000"/>
                <w:kern w:val="0"/>
                <w:sz w:val="24"/>
                <w:szCs w:val="24"/>
              </w:rPr>
              <w:t>采购项目名称</w:t>
            </w:r>
          </w:p>
        </w:tc>
        <w:tc>
          <w:tcPr>
            <w:tcW w:w="2241" w:type="dxa"/>
            <w:vAlign w:val="center"/>
          </w:tcPr>
          <w:p w:rsidR="00A513F6" w:rsidRPr="00A513F6" w:rsidRDefault="00A513F6" w:rsidP="00A513F6">
            <w:pPr>
              <w:widowControl/>
              <w:jc w:val="center"/>
              <w:rPr>
                <w:rFonts w:ascii="宋体" w:hAnsi="宋体" w:cs="宋体"/>
                <w:b/>
                <w:color w:val="000000"/>
                <w:kern w:val="0"/>
                <w:sz w:val="24"/>
                <w:szCs w:val="24"/>
              </w:rPr>
            </w:pPr>
            <w:r w:rsidRPr="00A513F6">
              <w:rPr>
                <w:rFonts w:ascii="宋体" w:hAnsi="宋体" w:cs="宋体" w:hint="eastAsia"/>
                <w:b/>
                <w:color w:val="000000"/>
                <w:kern w:val="0"/>
                <w:sz w:val="24"/>
                <w:szCs w:val="24"/>
              </w:rPr>
              <w:t>招标技术要求</w:t>
            </w:r>
          </w:p>
        </w:tc>
        <w:tc>
          <w:tcPr>
            <w:tcW w:w="1559" w:type="dxa"/>
            <w:vAlign w:val="center"/>
          </w:tcPr>
          <w:p w:rsidR="00A513F6" w:rsidRPr="00A513F6" w:rsidRDefault="00A513F6" w:rsidP="00A513F6">
            <w:pPr>
              <w:widowControl/>
              <w:jc w:val="center"/>
              <w:rPr>
                <w:rFonts w:ascii="宋体" w:hAnsi="宋体" w:cs="宋体"/>
                <w:b/>
                <w:color w:val="000000"/>
                <w:kern w:val="0"/>
                <w:sz w:val="24"/>
                <w:szCs w:val="24"/>
              </w:rPr>
            </w:pPr>
            <w:r w:rsidRPr="00A513F6">
              <w:rPr>
                <w:rFonts w:ascii="宋体" w:hAnsi="宋体" w:cs="宋体" w:hint="eastAsia"/>
                <w:b/>
                <w:color w:val="000000"/>
                <w:kern w:val="0"/>
                <w:sz w:val="24"/>
                <w:szCs w:val="24"/>
              </w:rPr>
              <w:t>项目预算金额（万元）</w:t>
            </w:r>
          </w:p>
        </w:tc>
        <w:tc>
          <w:tcPr>
            <w:tcW w:w="1701" w:type="dxa"/>
            <w:vAlign w:val="center"/>
          </w:tcPr>
          <w:p w:rsidR="00A513F6" w:rsidRPr="00A513F6" w:rsidRDefault="00A513F6" w:rsidP="00A513F6">
            <w:pPr>
              <w:widowControl/>
              <w:jc w:val="center"/>
              <w:rPr>
                <w:rFonts w:ascii="宋体" w:hAnsi="宋体" w:cs="宋体"/>
                <w:b/>
                <w:color w:val="000000"/>
                <w:kern w:val="0"/>
                <w:sz w:val="24"/>
                <w:szCs w:val="24"/>
              </w:rPr>
            </w:pPr>
            <w:r w:rsidRPr="00A513F6">
              <w:rPr>
                <w:rFonts w:ascii="宋体" w:hAnsi="宋体" w:cs="宋体" w:hint="eastAsia"/>
                <w:b/>
                <w:color w:val="000000"/>
                <w:kern w:val="0"/>
                <w:sz w:val="24"/>
                <w:szCs w:val="24"/>
              </w:rPr>
              <w:t>经费来源（专项名称）</w:t>
            </w:r>
          </w:p>
        </w:tc>
        <w:tc>
          <w:tcPr>
            <w:tcW w:w="1559" w:type="dxa"/>
            <w:vAlign w:val="center"/>
          </w:tcPr>
          <w:p w:rsidR="00A513F6" w:rsidRPr="00A513F6" w:rsidRDefault="00A513F6" w:rsidP="00A513F6">
            <w:pPr>
              <w:widowControl/>
              <w:jc w:val="center"/>
              <w:rPr>
                <w:rFonts w:ascii="宋体" w:hAnsi="宋体" w:cs="宋体"/>
                <w:b/>
                <w:color w:val="000000"/>
                <w:kern w:val="0"/>
                <w:sz w:val="24"/>
                <w:szCs w:val="24"/>
              </w:rPr>
            </w:pPr>
            <w:r w:rsidRPr="00A513F6">
              <w:rPr>
                <w:rFonts w:ascii="宋体" w:hAnsi="宋体" w:cs="宋体" w:hint="eastAsia"/>
                <w:b/>
                <w:color w:val="000000"/>
                <w:kern w:val="0"/>
                <w:sz w:val="24"/>
                <w:szCs w:val="24"/>
              </w:rPr>
              <w:t>拟提交申报材料时间</w:t>
            </w:r>
          </w:p>
        </w:tc>
        <w:tc>
          <w:tcPr>
            <w:tcW w:w="1560" w:type="dxa"/>
            <w:vAlign w:val="center"/>
          </w:tcPr>
          <w:p w:rsidR="00A513F6" w:rsidRPr="00A513F6" w:rsidRDefault="00A513F6" w:rsidP="00A513F6">
            <w:pPr>
              <w:widowControl/>
              <w:jc w:val="center"/>
              <w:rPr>
                <w:rFonts w:ascii="宋体" w:hAnsi="宋体" w:cs="宋体"/>
                <w:b/>
                <w:color w:val="000000"/>
                <w:kern w:val="0"/>
                <w:sz w:val="24"/>
                <w:szCs w:val="24"/>
              </w:rPr>
            </w:pPr>
            <w:r w:rsidRPr="00A513F6">
              <w:rPr>
                <w:rFonts w:ascii="宋体" w:hAnsi="宋体" w:cs="宋体" w:hint="eastAsia"/>
                <w:b/>
                <w:color w:val="000000"/>
                <w:kern w:val="0"/>
                <w:sz w:val="24"/>
                <w:szCs w:val="24"/>
              </w:rPr>
              <w:t>其他需要说明情况</w:t>
            </w:r>
          </w:p>
        </w:tc>
        <w:tc>
          <w:tcPr>
            <w:tcW w:w="1275" w:type="dxa"/>
            <w:vAlign w:val="center"/>
          </w:tcPr>
          <w:p w:rsidR="00A513F6" w:rsidRPr="00A513F6" w:rsidRDefault="00A513F6" w:rsidP="00A513F6">
            <w:pPr>
              <w:widowControl/>
              <w:jc w:val="center"/>
              <w:rPr>
                <w:rFonts w:ascii="宋体" w:hAnsi="宋体" w:cs="宋体"/>
                <w:b/>
                <w:color w:val="000000"/>
                <w:kern w:val="0"/>
                <w:sz w:val="24"/>
                <w:szCs w:val="24"/>
              </w:rPr>
            </w:pPr>
            <w:r w:rsidRPr="00A513F6">
              <w:rPr>
                <w:rFonts w:ascii="宋体" w:hAnsi="宋体" w:cs="宋体" w:hint="eastAsia"/>
                <w:b/>
                <w:color w:val="000000"/>
                <w:kern w:val="0"/>
                <w:sz w:val="24"/>
                <w:szCs w:val="24"/>
              </w:rPr>
              <w:t>备注</w:t>
            </w:r>
          </w:p>
        </w:tc>
      </w:tr>
      <w:tr w:rsidR="00A513F6" w:rsidTr="00F171FF">
        <w:trPr>
          <w:trHeight w:val="567"/>
        </w:trPr>
        <w:tc>
          <w:tcPr>
            <w:tcW w:w="1413" w:type="dxa"/>
            <w:vAlign w:val="center"/>
          </w:tcPr>
          <w:p w:rsidR="00A513F6" w:rsidRPr="00F171FF" w:rsidRDefault="00A513F6" w:rsidP="00A513F6">
            <w:pPr>
              <w:widowControl/>
              <w:jc w:val="center"/>
              <w:rPr>
                <w:rFonts w:asciiTheme="minorEastAsia" w:eastAsiaTheme="minorEastAsia" w:hAnsiTheme="minorEastAsia" w:cs="宋体"/>
                <w:color w:val="FF0000"/>
                <w:kern w:val="0"/>
                <w:sz w:val="24"/>
                <w:szCs w:val="24"/>
              </w:rPr>
            </w:pPr>
            <w:r w:rsidRPr="00F171FF">
              <w:rPr>
                <w:rFonts w:asciiTheme="minorEastAsia" w:eastAsiaTheme="minorEastAsia" w:hAnsiTheme="minorEastAsia" w:cs="宋体" w:hint="eastAsia"/>
                <w:color w:val="FF0000"/>
                <w:kern w:val="0"/>
                <w:sz w:val="24"/>
                <w:szCs w:val="24"/>
              </w:rPr>
              <w:t>1（示例）</w:t>
            </w:r>
          </w:p>
        </w:tc>
        <w:tc>
          <w:tcPr>
            <w:tcW w:w="1437" w:type="dxa"/>
            <w:vAlign w:val="center"/>
          </w:tcPr>
          <w:p w:rsidR="00A513F6" w:rsidRPr="00F171FF" w:rsidRDefault="00A513F6" w:rsidP="00A513F6">
            <w:pPr>
              <w:widowControl/>
              <w:jc w:val="left"/>
              <w:rPr>
                <w:rFonts w:asciiTheme="minorEastAsia" w:eastAsiaTheme="minorEastAsia" w:hAnsiTheme="minorEastAsia" w:cs="宋体"/>
                <w:color w:val="FF0000"/>
                <w:kern w:val="0"/>
                <w:sz w:val="24"/>
                <w:szCs w:val="24"/>
              </w:rPr>
            </w:pPr>
            <w:r w:rsidRPr="00F171FF">
              <w:rPr>
                <w:rFonts w:asciiTheme="minorEastAsia" w:eastAsiaTheme="minorEastAsia" w:hAnsiTheme="minorEastAsia" w:cs="宋体" w:hint="eastAsia"/>
                <w:color w:val="FF0000"/>
                <w:kern w:val="0"/>
                <w:sz w:val="24"/>
                <w:szCs w:val="24"/>
              </w:rPr>
              <w:t>维修改造</w:t>
            </w:r>
          </w:p>
        </w:tc>
        <w:tc>
          <w:tcPr>
            <w:tcW w:w="1425" w:type="dxa"/>
            <w:vAlign w:val="center"/>
          </w:tcPr>
          <w:p w:rsidR="00A513F6" w:rsidRPr="00F171FF" w:rsidRDefault="00E31A3F" w:rsidP="00A513F6">
            <w:pPr>
              <w:widowControl/>
              <w:jc w:val="left"/>
              <w:rPr>
                <w:rFonts w:asciiTheme="minorEastAsia" w:eastAsiaTheme="minorEastAsia" w:hAnsiTheme="minorEastAsia" w:cs="宋体"/>
                <w:color w:val="FF0000"/>
                <w:kern w:val="0"/>
                <w:sz w:val="24"/>
                <w:szCs w:val="24"/>
              </w:rPr>
            </w:pPr>
            <w:r>
              <w:rPr>
                <w:rFonts w:asciiTheme="minorEastAsia" w:eastAsiaTheme="minorEastAsia" w:hAnsiTheme="minorEastAsia" w:cs="宋体" w:hint="eastAsia"/>
                <w:color w:val="FF0000"/>
                <w:kern w:val="0"/>
                <w:sz w:val="24"/>
                <w:szCs w:val="24"/>
              </w:rPr>
              <w:t>**</w:t>
            </w:r>
            <w:r w:rsidR="00A513F6" w:rsidRPr="00F171FF">
              <w:rPr>
                <w:rFonts w:asciiTheme="minorEastAsia" w:eastAsiaTheme="minorEastAsia" w:hAnsiTheme="minorEastAsia" w:cs="宋体" w:hint="eastAsia"/>
                <w:color w:val="FF0000"/>
                <w:kern w:val="0"/>
                <w:sz w:val="24"/>
                <w:szCs w:val="24"/>
              </w:rPr>
              <w:t>大楼维修</w:t>
            </w:r>
          </w:p>
        </w:tc>
        <w:tc>
          <w:tcPr>
            <w:tcW w:w="2241" w:type="dxa"/>
            <w:vAlign w:val="center"/>
          </w:tcPr>
          <w:p w:rsidR="00A513F6" w:rsidRPr="00F171FF" w:rsidRDefault="00A513F6" w:rsidP="00A513F6">
            <w:pPr>
              <w:widowControl/>
              <w:jc w:val="center"/>
              <w:rPr>
                <w:rFonts w:asciiTheme="minorEastAsia" w:eastAsiaTheme="minorEastAsia" w:hAnsiTheme="minorEastAsia" w:cs="宋体"/>
                <w:color w:val="FF0000"/>
                <w:kern w:val="0"/>
                <w:sz w:val="24"/>
                <w:szCs w:val="24"/>
              </w:rPr>
            </w:pPr>
            <w:r w:rsidRPr="00F171FF">
              <w:rPr>
                <w:rFonts w:asciiTheme="minorEastAsia" w:eastAsiaTheme="minorEastAsia" w:hAnsiTheme="minorEastAsia" w:cs="宋体" w:hint="eastAsia"/>
                <w:color w:val="FF0000"/>
                <w:kern w:val="0"/>
                <w:sz w:val="24"/>
                <w:szCs w:val="24"/>
              </w:rPr>
              <w:t>见附件</w:t>
            </w:r>
          </w:p>
        </w:tc>
        <w:tc>
          <w:tcPr>
            <w:tcW w:w="1559" w:type="dxa"/>
            <w:vAlign w:val="center"/>
          </w:tcPr>
          <w:p w:rsidR="00A513F6" w:rsidRPr="00F171FF" w:rsidRDefault="00A513F6" w:rsidP="00A513F6">
            <w:pPr>
              <w:widowControl/>
              <w:jc w:val="center"/>
              <w:rPr>
                <w:rFonts w:asciiTheme="minorEastAsia" w:eastAsiaTheme="minorEastAsia" w:hAnsiTheme="minorEastAsia" w:cs="宋体"/>
                <w:color w:val="FF0000"/>
                <w:kern w:val="0"/>
                <w:sz w:val="24"/>
                <w:szCs w:val="24"/>
              </w:rPr>
            </w:pPr>
            <w:r w:rsidRPr="00F171FF">
              <w:rPr>
                <w:rFonts w:asciiTheme="minorEastAsia" w:eastAsiaTheme="minorEastAsia" w:hAnsiTheme="minorEastAsia" w:cs="宋体"/>
                <w:color w:val="FF0000"/>
                <w:kern w:val="0"/>
                <w:sz w:val="24"/>
                <w:szCs w:val="24"/>
              </w:rPr>
              <w:t>10</w:t>
            </w:r>
            <w:r w:rsidRPr="00F171FF">
              <w:rPr>
                <w:rFonts w:asciiTheme="minorEastAsia" w:eastAsiaTheme="minorEastAsia" w:hAnsiTheme="minorEastAsia" w:cs="宋体" w:hint="eastAsia"/>
                <w:color w:val="FF0000"/>
                <w:kern w:val="0"/>
                <w:sz w:val="24"/>
                <w:szCs w:val="24"/>
              </w:rPr>
              <w:t>0</w:t>
            </w:r>
          </w:p>
        </w:tc>
        <w:tc>
          <w:tcPr>
            <w:tcW w:w="1701" w:type="dxa"/>
            <w:vAlign w:val="center"/>
          </w:tcPr>
          <w:p w:rsidR="00A513F6" w:rsidRPr="00F171FF" w:rsidRDefault="00A513F6" w:rsidP="00A513F6">
            <w:pPr>
              <w:widowControl/>
              <w:jc w:val="left"/>
              <w:rPr>
                <w:rFonts w:asciiTheme="minorEastAsia" w:eastAsiaTheme="minorEastAsia" w:hAnsiTheme="minorEastAsia" w:cs="宋体"/>
                <w:color w:val="FF0000"/>
                <w:kern w:val="0"/>
                <w:sz w:val="24"/>
                <w:szCs w:val="24"/>
              </w:rPr>
            </w:pPr>
            <w:r w:rsidRPr="00F171FF">
              <w:rPr>
                <w:rFonts w:asciiTheme="minorEastAsia" w:eastAsiaTheme="minorEastAsia" w:hAnsiTheme="minorEastAsia" w:cs="宋体" w:hint="eastAsia"/>
                <w:color w:val="FF0000"/>
                <w:kern w:val="0"/>
                <w:sz w:val="24"/>
                <w:szCs w:val="24"/>
              </w:rPr>
              <w:t>***专项经费</w:t>
            </w:r>
          </w:p>
        </w:tc>
        <w:tc>
          <w:tcPr>
            <w:tcW w:w="1559" w:type="dxa"/>
            <w:vAlign w:val="center"/>
          </w:tcPr>
          <w:p w:rsidR="00A513F6" w:rsidRPr="00F171FF" w:rsidRDefault="00A513F6" w:rsidP="00A513F6">
            <w:pPr>
              <w:widowControl/>
              <w:jc w:val="center"/>
              <w:rPr>
                <w:rFonts w:asciiTheme="minorEastAsia" w:eastAsiaTheme="minorEastAsia" w:hAnsiTheme="minorEastAsia" w:cs="宋体"/>
                <w:color w:val="FF0000"/>
                <w:kern w:val="0"/>
                <w:sz w:val="24"/>
                <w:szCs w:val="24"/>
              </w:rPr>
            </w:pPr>
            <w:r w:rsidRPr="00F171FF">
              <w:rPr>
                <w:rFonts w:asciiTheme="minorEastAsia" w:eastAsiaTheme="minorEastAsia" w:hAnsiTheme="minorEastAsia" w:cs="宋体" w:hint="eastAsia"/>
                <w:color w:val="FF0000"/>
                <w:kern w:val="0"/>
                <w:sz w:val="24"/>
                <w:szCs w:val="24"/>
              </w:rPr>
              <w:t>20180430</w:t>
            </w:r>
          </w:p>
        </w:tc>
        <w:tc>
          <w:tcPr>
            <w:tcW w:w="1560" w:type="dxa"/>
            <w:vAlign w:val="center"/>
          </w:tcPr>
          <w:p w:rsidR="00A513F6" w:rsidRPr="00F171FF" w:rsidRDefault="00A513F6" w:rsidP="00A513F6">
            <w:pPr>
              <w:widowControl/>
              <w:jc w:val="center"/>
              <w:rPr>
                <w:rFonts w:asciiTheme="minorEastAsia" w:eastAsiaTheme="minorEastAsia" w:hAnsiTheme="minorEastAsia" w:cs="宋体"/>
                <w:color w:val="FF0000"/>
                <w:kern w:val="0"/>
                <w:sz w:val="24"/>
                <w:szCs w:val="24"/>
              </w:rPr>
            </w:pPr>
            <w:r w:rsidRPr="00F171FF">
              <w:rPr>
                <w:rFonts w:asciiTheme="minorEastAsia" w:eastAsiaTheme="minorEastAsia" w:hAnsiTheme="minorEastAsia" w:cs="宋体" w:hint="eastAsia"/>
                <w:color w:val="FF0000"/>
                <w:kern w:val="0"/>
                <w:sz w:val="24"/>
                <w:szCs w:val="24"/>
              </w:rPr>
              <w:t>无</w:t>
            </w:r>
          </w:p>
        </w:tc>
        <w:tc>
          <w:tcPr>
            <w:tcW w:w="1275" w:type="dxa"/>
            <w:vAlign w:val="center"/>
          </w:tcPr>
          <w:p w:rsidR="00A513F6" w:rsidRPr="00F171FF" w:rsidRDefault="00A513F6" w:rsidP="00A513F6">
            <w:pPr>
              <w:widowControl/>
              <w:jc w:val="left"/>
              <w:rPr>
                <w:rFonts w:asciiTheme="minorEastAsia" w:eastAsiaTheme="minorEastAsia" w:hAnsiTheme="minorEastAsia" w:cs="宋体"/>
                <w:color w:val="000000"/>
                <w:kern w:val="0"/>
                <w:sz w:val="24"/>
                <w:szCs w:val="24"/>
              </w:rPr>
            </w:pPr>
            <w:r w:rsidRPr="00F171FF">
              <w:rPr>
                <w:rFonts w:asciiTheme="minorEastAsia" w:eastAsiaTheme="minorEastAsia" w:hAnsiTheme="minorEastAsia" w:cs="宋体" w:hint="eastAsia"/>
                <w:color w:val="000000"/>
                <w:kern w:val="0"/>
                <w:sz w:val="24"/>
                <w:szCs w:val="24"/>
              </w:rPr>
              <w:t xml:space="preserve">　</w:t>
            </w:r>
          </w:p>
        </w:tc>
      </w:tr>
      <w:tr w:rsidR="00A513F6" w:rsidTr="00F171FF">
        <w:trPr>
          <w:trHeight w:val="567"/>
        </w:trPr>
        <w:tc>
          <w:tcPr>
            <w:tcW w:w="1413" w:type="dxa"/>
          </w:tcPr>
          <w:p w:rsidR="00A513F6" w:rsidRPr="00F171FF" w:rsidRDefault="00A513F6" w:rsidP="00A513F6">
            <w:pPr>
              <w:rPr>
                <w:rFonts w:asciiTheme="minorEastAsia" w:eastAsiaTheme="minorEastAsia" w:hAnsiTheme="minorEastAsia"/>
                <w:sz w:val="24"/>
                <w:szCs w:val="24"/>
              </w:rPr>
            </w:pPr>
          </w:p>
        </w:tc>
        <w:tc>
          <w:tcPr>
            <w:tcW w:w="1437" w:type="dxa"/>
          </w:tcPr>
          <w:p w:rsidR="00A513F6" w:rsidRPr="00F171FF" w:rsidRDefault="00A513F6" w:rsidP="00A513F6">
            <w:pPr>
              <w:rPr>
                <w:rFonts w:asciiTheme="minorEastAsia" w:eastAsiaTheme="minorEastAsia" w:hAnsiTheme="minorEastAsia"/>
                <w:sz w:val="24"/>
                <w:szCs w:val="24"/>
              </w:rPr>
            </w:pPr>
          </w:p>
        </w:tc>
        <w:tc>
          <w:tcPr>
            <w:tcW w:w="1425" w:type="dxa"/>
          </w:tcPr>
          <w:p w:rsidR="00A513F6" w:rsidRPr="00F171FF" w:rsidRDefault="00A513F6" w:rsidP="00A513F6">
            <w:pPr>
              <w:rPr>
                <w:rFonts w:asciiTheme="minorEastAsia" w:eastAsiaTheme="minorEastAsia" w:hAnsiTheme="minorEastAsia"/>
                <w:sz w:val="24"/>
                <w:szCs w:val="24"/>
              </w:rPr>
            </w:pPr>
          </w:p>
        </w:tc>
        <w:tc>
          <w:tcPr>
            <w:tcW w:w="224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70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560" w:type="dxa"/>
          </w:tcPr>
          <w:p w:rsidR="00A513F6" w:rsidRPr="00F171FF" w:rsidRDefault="00A513F6" w:rsidP="00A513F6">
            <w:pPr>
              <w:rPr>
                <w:rFonts w:asciiTheme="minorEastAsia" w:eastAsiaTheme="minorEastAsia" w:hAnsiTheme="minorEastAsia"/>
                <w:sz w:val="24"/>
                <w:szCs w:val="24"/>
              </w:rPr>
            </w:pPr>
          </w:p>
        </w:tc>
        <w:tc>
          <w:tcPr>
            <w:tcW w:w="1275" w:type="dxa"/>
          </w:tcPr>
          <w:p w:rsidR="00A513F6" w:rsidRPr="00F171FF" w:rsidRDefault="00A513F6" w:rsidP="00A513F6">
            <w:pPr>
              <w:rPr>
                <w:rFonts w:asciiTheme="minorEastAsia" w:eastAsiaTheme="minorEastAsia" w:hAnsiTheme="minorEastAsia"/>
                <w:sz w:val="24"/>
                <w:szCs w:val="24"/>
              </w:rPr>
            </w:pPr>
          </w:p>
        </w:tc>
      </w:tr>
      <w:tr w:rsidR="00A513F6" w:rsidTr="00F171FF">
        <w:trPr>
          <w:trHeight w:val="567"/>
        </w:trPr>
        <w:tc>
          <w:tcPr>
            <w:tcW w:w="1413" w:type="dxa"/>
          </w:tcPr>
          <w:p w:rsidR="00A513F6" w:rsidRPr="00F171FF" w:rsidRDefault="00A513F6" w:rsidP="00A513F6">
            <w:pPr>
              <w:rPr>
                <w:rFonts w:asciiTheme="minorEastAsia" w:eastAsiaTheme="minorEastAsia" w:hAnsiTheme="minorEastAsia"/>
                <w:sz w:val="24"/>
                <w:szCs w:val="24"/>
              </w:rPr>
            </w:pPr>
          </w:p>
        </w:tc>
        <w:tc>
          <w:tcPr>
            <w:tcW w:w="1437" w:type="dxa"/>
          </w:tcPr>
          <w:p w:rsidR="00A513F6" w:rsidRPr="00F171FF" w:rsidRDefault="00A513F6" w:rsidP="00A513F6">
            <w:pPr>
              <w:rPr>
                <w:rFonts w:asciiTheme="minorEastAsia" w:eastAsiaTheme="minorEastAsia" w:hAnsiTheme="minorEastAsia"/>
                <w:sz w:val="24"/>
                <w:szCs w:val="24"/>
              </w:rPr>
            </w:pPr>
          </w:p>
        </w:tc>
        <w:tc>
          <w:tcPr>
            <w:tcW w:w="1425" w:type="dxa"/>
          </w:tcPr>
          <w:p w:rsidR="00A513F6" w:rsidRPr="00F171FF" w:rsidRDefault="00A513F6" w:rsidP="00A513F6">
            <w:pPr>
              <w:rPr>
                <w:rFonts w:asciiTheme="minorEastAsia" w:eastAsiaTheme="minorEastAsia" w:hAnsiTheme="minorEastAsia"/>
                <w:sz w:val="24"/>
                <w:szCs w:val="24"/>
              </w:rPr>
            </w:pPr>
          </w:p>
        </w:tc>
        <w:tc>
          <w:tcPr>
            <w:tcW w:w="224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70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560" w:type="dxa"/>
          </w:tcPr>
          <w:p w:rsidR="00A513F6" w:rsidRPr="00F171FF" w:rsidRDefault="00A513F6" w:rsidP="00A513F6">
            <w:pPr>
              <w:rPr>
                <w:rFonts w:asciiTheme="minorEastAsia" w:eastAsiaTheme="minorEastAsia" w:hAnsiTheme="minorEastAsia"/>
                <w:sz w:val="24"/>
                <w:szCs w:val="24"/>
              </w:rPr>
            </w:pPr>
          </w:p>
        </w:tc>
        <w:tc>
          <w:tcPr>
            <w:tcW w:w="1275" w:type="dxa"/>
          </w:tcPr>
          <w:p w:rsidR="00A513F6" w:rsidRPr="00F171FF" w:rsidRDefault="00A513F6" w:rsidP="00A513F6">
            <w:pPr>
              <w:rPr>
                <w:rFonts w:asciiTheme="minorEastAsia" w:eastAsiaTheme="minorEastAsia" w:hAnsiTheme="minorEastAsia"/>
                <w:sz w:val="24"/>
                <w:szCs w:val="24"/>
              </w:rPr>
            </w:pPr>
          </w:p>
        </w:tc>
      </w:tr>
      <w:tr w:rsidR="00A513F6" w:rsidTr="00F171FF">
        <w:trPr>
          <w:trHeight w:val="567"/>
        </w:trPr>
        <w:tc>
          <w:tcPr>
            <w:tcW w:w="1413" w:type="dxa"/>
          </w:tcPr>
          <w:p w:rsidR="00A513F6" w:rsidRPr="00F171FF" w:rsidRDefault="00A513F6" w:rsidP="00A513F6">
            <w:pPr>
              <w:rPr>
                <w:rFonts w:asciiTheme="minorEastAsia" w:eastAsiaTheme="minorEastAsia" w:hAnsiTheme="minorEastAsia"/>
                <w:sz w:val="24"/>
                <w:szCs w:val="24"/>
              </w:rPr>
            </w:pPr>
          </w:p>
        </w:tc>
        <w:tc>
          <w:tcPr>
            <w:tcW w:w="1437" w:type="dxa"/>
          </w:tcPr>
          <w:p w:rsidR="00A513F6" w:rsidRPr="00F171FF" w:rsidRDefault="00A513F6" w:rsidP="00A513F6">
            <w:pPr>
              <w:rPr>
                <w:rFonts w:asciiTheme="minorEastAsia" w:eastAsiaTheme="minorEastAsia" w:hAnsiTheme="minorEastAsia"/>
                <w:sz w:val="24"/>
                <w:szCs w:val="24"/>
              </w:rPr>
            </w:pPr>
          </w:p>
        </w:tc>
        <w:tc>
          <w:tcPr>
            <w:tcW w:w="1425" w:type="dxa"/>
          </w:tcPr>
          <w:p w:rsidR="00A513F6" w:rsidRPr="00F171FF" w:rsidRDefault="00A513F6" w:rsidP="00A513F6">
            <w:pPr>
              <w:rPr>
                <w:rFonts w:asciiTheme="minorEastAsia" w:eastAsiaTheme="minorEastAsia" w:hAnsiTheme="minorEastAsia"/>
                <w:sz w:val="24"/>
                <w:szCs w:val="24"/>
              </w:rPr>
            </w:pPr>
          </w:p>
        </w:tc>
        <w:tc>
          <w:tcPr>
            <w:tcW w:w="224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70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560" w:type="dxa"/>
          </w:tcPr>
          <w:p w:rsidR="00A513F6" w:rsidRPr="00F171FF" w:rsidRDefault="00A513F6" w:rsidP="00A513F6">
            <w:pPr>
              <w:rPr>
                <w:rFonts w:asciiTheme="minorEastAsia" w:eastAsiaTheme="minorEastAsia" w:hAnsiTheme="minorEastAsia"/>
                <w:sz w:val="24"/>
                <w:szCs w:val="24"/>
              </w:rPr>
            </w:pPr>
          </w:p>
        </w:tc>
        <w:tc>
          <w:tcPr>
            <w:tcW w:w="1275" w:type="dxa"/>
          </w:tcPr>
          <w:p w:rsidR="00A513F6" w:rsidRPr="00F171FF" w:rsidRDefault="00A513F6" w:rsidP="00A513F6">
            <w:pPr>
              <w:rPr>
                <w:rFonts w:asciiTheme="minorEastAsia" w:eastAsiaTheme="minorEastAsia" w:hAnsiTheme="minorEastAsia"/>
                <w:sz w:val="24"/>
                <w:szCs w:val="24"/>
              </w:rPr>
            </w:pPr>
          </w:p>
        </w:tc>
      </w:tr>
      <w:tr w:rsidR="00A513F6" w:rsidTr="00F171FF">
        <w:trPr>
          <w:trHeight w:val="567"/>
        </w:trPr>
        <w:tc>
          <w:tcPr>
            <w:tcW w:w="1413" w:type="dxa"/>
          </w:tcPr>
          <w:p w:rsidR="00A513F6" w:rsidRPr="00F171FF" w:rsidRDefault="00A513F6" w:rsidP="00A513F6">
            <w:pPr>
              <w:rPr>
                <w:rFonts w:asciiTheme="minorEastAsia" w:eastAsiaTheme="minorEastAsia" w:hAnsiTheme="minorEastAsia"/>
                <w:sz w:val="24"/>
                <w:szCs w:val="24"/>
              </w:rPr>
            </w:pPr>
          </w:p>
        </w:tc>
        <w:tc>
          <w:tcPr>
            <w:tcW w:w="1437" w:type="dxa"/>
          </w:tcPr>
          <w:p w:rsidR="00A513F6" w:rsidRPr="00F171FF" w:rsidRDefault="00A513F6" w:rsidP="00A513F6">
            <w:pPr>
              <w:rPr>
                <w:rFonts w:asciiTheme="minorEastAsia" w:eastAsiaTheme="minorEastAsia" w:hAnsiTheme="minorEastAsia"/>
                <w:sz w:val="24"/>
                <w:szCs w:val="24"/>
              </w:rPr>
            </w:pPr>
          </w:p>
        </w:tc>
        <w:tc>
          <w:tcPr>
            <w:tcW w:w="1425" w:type="dxa"/>
          </w:tcPr>
          <w:p w:rsidR="00A513F6" w:rsidRPr="00F171FF" w:rsidRDefault="00A513F6" w:rsidP="00A513F6">
            <w:pPr>
              <w:rPr>
                <w:rFonts w:asciiTheme="minorEastAsia" w:eastAsiaTheme="minorEastAsia" w:hAnsiTheme="minorEastAsia"/>
                <w:sz w:val="24"/>
                <w:szCs w:val="24"/>
              </w:rPr>
            </w:pPr>
          </w:p>
        </w:tc>
        <w:tc>
          <w:tcPr>
            <w:tcW w:w="224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70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560" w:type="dxa"/>
          </w:tcPr>
          <w:p w:rsidR="00A513F6" w:rsidRPr="00F171FF" w:rsidRDefault="00A513F6" w:rsidP="00A513F6">
            <w:pPr>
              <w:rPr>
                <w:rFonts w:asciiTheme="minorEastAsia" w:eastAsiaTheme="minorEastAsia" w:hAnsiTheme="minorEastAsia"/>
                <w:sz w:val="24"/>
                <w:szCs w:val="24"/>
              </w:rPr>
            </w:pPr>
          </w:p>
        </w:tc>
        <w:tc>
          <w:tcPr>
            <w:tcW w:w="1275" w:type="dxa"/>
          </w:tcPr>
          <w:p w:rsidR="00A513F6" w:rsidRPr="00F171FF" w:rsidRDefault="00A513F6" w:rsidP="00A513F6">
            <w:pPr>
              <w:rPr>
                <w:rFonts w:asciiTheme="minorEastAsia" w:eastAsiaTheme="minorEastAsia" w:hAnsiTheme="minorEastAsia"/>
                <w:sz w:val="24"/>
                <w:szCs w:val="24"/>
              </w:rPr>
            </w:pPr>
          </w:p>
        </w:tc>
      </w:tr>
      <w:tr w:rsidR="00A513F6" w:rsidTr="00F171FF">
        <w:trPr>
          <w:trHeight w:val="567"/>
        </w:trPr>
        <w:tc>
          <w:tcPr>
            <w:tcW w:w="1413" w:type="dxa"/>
          </w:tcPr>
          <w:p w:rsidR="00A513F6" w:rsidRPr="00F171FF" w:rsidRDefault="00A513F6" w:rsidP="00A513F6">
            <w:pPr>
              <w:rPr>
                <w:rFonts w:asciiTheme="minorEastAsia" w:eastAsiaTheme="minorEastAsia" w:hAnsiTheme="minorEastAsia"/>
                <w:sz w:val="24"/>
                <w:szCs w:val="24"/>
              </w:rPr>
            </w:pPr>
          </w:p>
        </w:tc>
        <w:tc>
          <w:tcPr>
            <w:tcW w:w="1437" w:type="dxa"/>
          </w:tcPr>
          <w:p w:rsidR="00A513F6" w:rsidRPr="00F171FF" w:rsidRDefault="00A513F6" w:rsidP="00A513F6">
            <w:pPr>
              <w:rPr>
                <w:rFonts w:asciiTheme="minorEastAsia" w:eastAsiaTheme="minorEastAsia" w:hAnsiTheme="minorEastAsia"/>
                <w:sz w:val="24"/>
                <w:szCs w:val="24"/>
              </w:rPr>
            </w:pPr>
          </w:p>
        </w:tc>
        <w:tc>
          <w:tcPr>
            <w:tcW w:w="1425" w:type="dxa"/>
          </w:tcPr>
          <w:p w:rsidR="00A513F6" w:rsidRPr="00F171FF" w:rsidRDefault="00A513F6" w:rsidP="00A513F6">
            <w:pPr>
              <w:rPr>
                <w:rFonts w:asciiTheme="minorEastAsia" w:eastAsiaTheme="minorEastAsia" w:hAnsiTheme="minorEastAsia"/>
                <w:sz w:val="24"/>
                <w:szCs w:val="24"/>
              </w:rPr>
            </w:pPr>
          </w:p>
        </w:tc>
        <w:tc>
          <w:tcPr>
            <w:tcW w:w="224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70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560" w:type="dxa"/>
          </w:tcPr>
          <w:p w:rsidR="00A513F6" w:rsidRPr="00F171FF" w:rsidRDefault="00A513F6" w:rsidP="00A513F6">
            <w:pPr>
              <w:rPr>
                <w:rFonts w:asciiTheme="minorEastAsia" w:eastAsiaTheme="minorEastAsia" w:hAnsiTheme="minorEastAsia"/>
                <w:sz w:val="24"/>
                <w:szCs w:val="24"/>
              </w:rPr>
            </w:pPr>
          </w:p>
        </w:tc>
        <w:tc>
          <w:tcPr>
            <w:tcW w:w="1275" w:type="dxa"/>
          </w:tcPr>
          <w:p w:rsidR="00A513F6" w:rsidRPr="00F171FF" w:rsidRDefault="00A513F6" w:rsidP="00A513F6">
            <w:pPr>
              <w:rPr>
                <w:rFonts w:asciiTheme="minorEastAsia" w:eastAsiaTheme="minorEastAsia" w:hAnsiTheme="minorEastAsia"/>
                <w:sz w:val="24"/>
                <w:szCs w:val="24"/>
              </w:rPr>
            </w:pPr>
          </w:p>
        </w:tc>
      </w:tr>
      <w:tr w:rsidR="00A513F6" w:rsidTr="00F171FF">
        <w:trPr>
          <w:trHeight w:val="567"/>
        </w:trPr>
        <w:tc>
          <w:tcPr>
            <w:tcW w:w="1413" w:type="dxa"/>
          </w:tcPr>
          <w:p w:rsidR="00A513F6" w:rsidRPr="00F171FF" w:rsidRDefault="00A513F6" w:rsidP="00A513F6">
            <w:pPr>
              <w:rPr>
                <w:rFonts w:asciiTheme="minorEastAsia" w:eastAsiaTheme="minorEastAsia" w:hAnsiTheme="minorEastAsia"/>
                <w:sz w:val="24"/>
                <w:szCs w:val="24"/>
              </w:rPr>
            </w:pPr>
          </w:p>
        </w:tc>
        <w:tc>
          <w:tcPr>
            <w:tcW w:w="1437" w:type="dxa"/>
          </w:tcPr>
          <w:p w:rsidR="00A513F6" w:rsidRPr="00F171FF" w:rsidRDefault="00A513F6" w:rsidP="00A513F6">
            <w:pPr>
              <w:rPr>
                <w:rFonts w:asciiTheme="minorEastAsia" w:eastAsiaTheme="minorEastAsia" w:hAnsiTheme="minorEastAsia"/>
                <w:sz w:val="24"/>
                <w:szCs w:val="24"/>
              </w:rPr>
            </w:pPr>
          </w:p>
        </w:tc>
        <w:tc>
          <w:tcPr>
            <w:tcW w:w="1425" w:type="dxa"/>
          </w:tcPr>
          <w:p w:rsidR="00A513F6" w:rsidRPr="00F171FF" w:rsidRDefault="00A513F6" w:rsidP="00A513F6">
            <w:pPr>
              <w:rPr>
                <w:rFonts w:asciiTheme="minorEastAsia" w:eastAsiaTheme="minorEastAsia" w:hAnsiTheme="minorEastAsia"/>
                <w:sz w:val="24"/>
                <w:szCs w:val="24"/>
              </w:rPr>
            </w:pPr>
          </w:p>
        </w:tc>
        <w:tc>
          <w:tcPr>
            <w:tcW w:w="224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701" w:type="dxa"/>
          </w:tcPr>
          <w:p w:rsidR="00A513F6" w:rsidRPr="00F171FF" w:rsidRDefault="00A513F6" w:rsidP="00A513F6">
            <w:pPr>
              <w:rPr>
                <w:rFonts w:asciiTheme="minorEastAsia" w:eastAsiaTheme="minorEastAsia" w:hAnsiTheme="minorEastAsia"/>
                <w:sz w:val="24"/>
                <w:szCs w:val="24"/>
              </w:rPr>
            </w:pPr>
          </w:p>
        </w:tc>
        <w:tc>
          <w:tcPr>
            <w:tcW w:w="1559" w:type="dxa"/>
          </w:tcPr>
          <w:p w:rsidR="00A513F6" w:rsidRPr="00F171FF" w:rsidRDefault="00A513F6" w:rsidP="00A513F6">
            <w:pPr>
              <w:rPr>
                <w:rFonts w:asciiTheme="minorEastAsia" w:eastAsiaTheme="minorEastAsia" w:hAnsiTheme="minorEastAsia"/>
                <w:sz w:val="24"/>
                <w:szCs w:val="24"/>
              </w:rPr>
            </w:pPr>
          </w:p>
        </w:tc>
        <w:tc>
          <w:tcPr>
            <w:tcW w:w="1560" w:type="dxa"/>
          </w:tcPr>
          <w:p w:rsidR="00A513F6" w:rsidRPr="00F171FF" w:rsidRDefault="00A513F6" w:rsidP="00A513F6">
            <w:pPr>
              <w:rPr>
                <w:rFonts w:asciiTheme="minorEastAsia" w:eastAsiaTheme="minorEastAsia" w:hAnsiTheme="minorEastAsia"/>
                <w:sz w:val="24"/>
                <w:szCs w:val="24"/>
              </w:rPr>
            </w:pPr>
          </w:p>
        </w:tc>
        <w:tc>
          <w:tcPr>
            <w:tcW w:w="1275" w:type="dxa"/>
          </w:tcPr>
          <w:p w:rsidR="00A513F6" w:rsidRPr="00F171FF" w:rsidRDefault="00A513F6" w:rsidP="00A513F6">
            <w:pPr>
              <w:rPr>
                <w:rFonts w:asciiTheme="minorEastAsia" w:eastAsiaTheme="minorEastAsia" w:hAnsiTheme="minorEastAsia"/>
                <w:sz w:val="24"/>
                <w:szCs w:val="24"/>
              </w:rPr>
            </w:pPr>
          </w:p>
        </w:tc>
      </w:tr>
      <w:tr w:rsidR="00F171FF" w:rsidTr="00F171FF">
        <w:trPr>
          <w:trHeight w:val="567"/>
        </w:trPr>
        <w:tc>
          <w:tcPr>
            <w:tcW w:w="1413" w:type="dxa"/>
          </w:tcPr>
          <w:p w:rsidR="00F171FF" w:rsidRPr="00F171FF" w:rsidRDefault="00F171FF" w:rsidP="00A513F6">
            <w:pPr>
              <w:rPr>
                <w:rFonts w:asciiTheme="minorEastAsia" w:eastAsiaTheme="minorEastAsia" w:hAnsiTheme="minorEastAsia"/>
                <w:sz w:val="24"/>
                <w:szCs w:val="24"/>
              </w:rPr>
            </w:pPr>
          </w:p>
        </w:tc>
        <w:tc>
          <w:tcPr>
            <w:tcW w:w="1437" w:type="dxa"/>
          </w:tcPr>
          <w:p w:rsidR="00F171FF" w:rsidRPr="00F171FF" w:rsidRDefault="00F171FF" w:rsidP="00A513F6">
            <w:pPr>
              <w:rPr>
                <w:rFonts w:asciiTheme="minorEastAsia" w:eastAsiaTheme="minorEastAsia" w:hAnsiTheme="minorEastAsia"/>
                <w:sz w:val="24"/>
                <w:szCs w:val="24"/>
              </w:rPr>
            </w:pPr>
          </w:p>
        </w:tc>
        <w:tc>
          <w:tcPr>
            <w:tcW w:w="1425" w:type="dxa"/>
          </w:tcPr>
          <w:p w:rsidR="00F171FF" w:rsidRPr="00F171FF" w:rsidRDefault="00F171FF" w:rsidP="00A513F6">
            <w:pPr>
              <w:rPr>
                <w:rFonts w:asciiTheme="minorEastAsia" w:eastAsiaTheme="minorEastAsia" w:hAnsiTheme="minorEastAsia"/>
                <w:sz w:val="24"/>
                <w:szCs w:val="24"/>
              </w:rPr>
            </w:pPr>
          </w:p>
        </w:tc>
        <w:tc>
          <w:tcPr>
            <w:tcW w:w="2241" w:type="dxa"/>
          </w:tcPr>
          <w:p w:rsidR="00F171FF" w:rsidRPr="00F171FF" w:rsidRDefault="00F171FF" w:rsidP="00A513F6">
            <w:pPr>
              <w:rPr>
                <w:rFonts w:asciiTheme="minorEastAsia" w:eastAsiaTheme="minorEastAsia" w:hAnsiTheme="minorEastAsia"/>
                <w:sz w:val="24"/>
                <w:szCs w:val="24"/>
              </w:rPr>
            </w:pPr>
          </w:p>
        </w:tc>
        <w:tc>
          <w:tcPr>
            <w:tcW w:w="1559" w:type="dxa"/>
          </w:tcPr>
          <w:p w:rsidR="00F171FF" w:rsidRPr="00F171FF" w:rsidRDefault="00F171FF" w:rsidP="00A513F6">
            <w:pPr>
              <w:rPr>
                <w:rFonts w:asciiTheme="minorEastAsia" w:eastAsiaTheme="minorEastAsia" w:hAnsiTheme="minorEastAsia"/>
                <w:sz w:val="24"/>
                <w:szCs w:val="24"/>
              </w:rPr>
            </w:pPr>
          </w:p>
        </w:tc>
        <w:tc>
          <w:tcPr>
            <w:tcW w:w="1701" w:type="dxa"/>
          </w:tcPr>
          <w:p w:rsidR="00F171FF" w:rsidRPr="00F171FF" w:rsidRDefault="00F171FF" w:rsidP="00A513F6">
            <w:pPr>
              <w:rPr>
                <w:rFonts w:asciiTheme="minorEastAsia" w:eastAsiaTheme="minorEastAsia" w:hAnsiTheme="minorEastAsia"/>
                <w:sz w:val="24"/>
                <w:szCs w:val="24"/>
              </w:rPr>
            </w:pPr>
          </w:p>
        </w:tc>
        <w:tc>
          <w:tcPr>
            <w:tcW w:w="1559" w:type="dxa"/>
          </w:tcPr>
          <w:p w:rsidR="00F171FF" w:rsidRPr="00F171FF" w:rsidRDefault="00F171FF" w:rsidP="00A513F6">
            <w:pPr>
              <w:rPr>
                <w:rFonts w:asciiTheme="minorEastAsia" w:eastAsiaTheme="minorEastAsia" w:hAnsiTheme="minorEastAsia"/>
                <w:sz w:val="24"/>
                <w:szCs w:val="24"/>
              </w:rPr>
            </w:pPr>
          </w:p>
        </w:tc>
        <w:tc>
          <w:tcPr>
            <w:tcW w:w="1560" w:type="dxa"/>
          </w:tcPr>
          <w:p w:rsidR="00F171FF" w:rsidRPr="00F171FF" w:rsidRDefault="00F171FF" w:rsidP="00A513F6">
            <w:pPr>
              <w:rPr>
                <w:rFonts w:asciiTheme="minorEastAsia" w:eastAsiaTheme="minorEastAsia" w:hAnsiTheme="minorEastAsia"/>
                <w:sz w:val="24"/>
                <w:szCs w:val="24"/>
              </w:rPr>
            </w:pPr>
          </w:p>
        </w:tc>
        <w:tc>
          <w:tcPr>
            <w:tcW w:w="1275" w:type="dxa"/>
          </w:tcPr>
          <w:p w:rsidR="00F171FF" w:rsidRPr="00F171FF" w:rsidRDefault="00F171FF" w:rsidP="00A513F6">
            <w:pPr>
              <w:rPr>
                <w:rFonts w:asciiTheme="minorEastAsia" w:eastAsiaTheme="minorEastAsia" w:hAnsiTheme="minorEastAsia"/>
                <w:sz w:val="24"/>
                <w:szCs w:val="24"/>
              </w:rPr>
            </w:pPr>
          </w:p>
        </w:tc>
      </w:tr>
    </w:tbl>
    <w:p w:rsidR="003F278A" w:rsidRDefault="003F278A" w:rsidP="00552E22">
      <w:pPr>
        <w:rPr>
          <w:rFonts w:hint="eastAsia"/>
          <w:sz w:val="28"/>
          <w:szCs w:val="28"/>
        </w:rPr>
      </w:pPr>
    </w:p>
    <w:p w:rsidR="00491B7C" w:rsidRDefault="00491B7C" w:rsidP="00491B7C">
      <w:pPr>
        <w:widowControl/>
        <w:spacing w:line="520" w:lineRule="exact"/>
        <w:jc w:val="left"/>
        <w:rPr>
          <w:b/>
          <w:sz w:val="32"/>
          <w:szCs w:val="32"/>
        </w:rPr>
      </w:pPr>
      <w:r w:rsidRPr="008B3127">
        <w:rPr>
          <w:rFonts w:hint="eastAsia"/>
          <w:b/>
          <w:sz w:val="32"/>
          <w:szCs w:val="32"/>
        </w:rPr>
        <w:lastRenderedPageBreak/>
        <w:t>填表说明</w:t>
      </w:r>
    </w:p>
    <w:p w:rsidR="00491B7C" w:rsidRDefault="00491B7C" w:rsidP="00491B7C">
      <w:pPr>
        <w:spacing w:line="520" w:lineRule="exact"/>
        <w:ind w:firstLine="539"/>
        <w:rPr>
          <w:sz w:val="28"/>
          <w:szCs w:val="28"/>
        </w:rPr>
      </w:pPr>
      <w:r>
        <w:rPr>
          <w:sz w:val="28"/>
          <w:szCs w:val="28"/>
        </w:rPr>
        <w:t>1</w:t>
      </w:r>
      <w:r>
        <w:rPr>
          <w:rFonts w:hint="eastAsia"/>
          <w:sz w:val="28"/>
          <w:szCs w:val="28"/>
        </w:rPr>
        <w:t>、按照货物与服务、工程分类填写采购与招标计划申报表。</w:t>
      </w:r>
    </w:p>
    <w:p w:rsidR="00491B7C" w:rsidRPr="007E2602" w:rsidRDefault="00491B7C" w:rsidP="00491B7C">
      <w:pPr>
        <w:spacing w:line="520" w:lineRule="exact"/>
        <w:ind w:firstLine="539"/>
        <w:rPr>
          <w:sz w:val="28"/>
          <w:szCs w:val="28"/>
        </w:rPr>
      </w:pPr>
      <w:r>
        <w:rPr>
          <w:rFonts w:hint="eastAsia"/>
          <w:sz w:val="28"/>
          <w:szCs w:val="28"/>
        </w:rPr>
        <w:t>货物类：</w:t>
      </w:r>
      <w:r w:rsidRPr="007E2602">
        <w:rPr>
          <w:rFonts w:hint="eastAsia"/>
          <w:sz w:val="28"/>
          <w:szCs w:val="28"/>
        </w:rPr>
        <w:t>各种形态和种类的物品，包括</w:t>
      </w:r>
      <w:r>
        <w:rPr>
          <w:rFonts w:hint="eastAsia"/>
          <w:sz w:val="28"/>
          <w:szCs w:val="28"/>
        </w:rPr>
        <w:t>通用设备、专用仪器、图书资料、数字资源、实验耗材</w:t>
      </w:r>
      <w:r w:rsidRPr="007E2602">
        <w:rPr>
          <w:rFonts w:hint="eastAsia"/>
          <w:sz w:val="28"/>
          <w:szCs w:val="28"/>
        </w:rPr>
        <w:t>等。</w:t>
      </w:r>
    </w:p>
    <w:p w:rsidR="00491B7C" w:rsidRDefault="00491B7C" w:rsidP="00491B7C">
      <w:pPr>
        <w:spacing w:line="520" w:lineRule="exact"/>
        <w:ind w:firstLine="539"/>
        <w:rPr>
          <w:sz w:val="28"/>
          <w:szCs w:val="28"/>
        </w:rPr>
      </w:pPr>
      <w:r>
        <w:rPr>
          <w:rFonts w:hint="eastAsia"/>
          <w:sz w:val="28"/>
          <w:szCs w:val="28"/>
        </w:rPr>
        <w:t>服务类：除货物和工程以外其他采购对象，包括软件开发服务、物业管理服务、电信服务、教育服务等。</w:t>
      </w:r>
    </w:p>
    <w:p w:rsidR="00491B7C" w:rsidRDefault="00491B7C" w:rsidP="00491B7C">
      <w:pPr>
        <w:spacing w:line="520" w:lineRule="exact"/>
        <w:ind w:firstLine="539"/>
        <w:rPr>
          <w:sz w:val="28"/>
          <w:szCs w:val="28"/>
        </w:rPr>
      </w:pPr>
      <w:r>
        <w:rPr>
          <w:rFonts w:hint="eastAsia"/>
          <w:sz w:val="28"/>
          <w:szCs w:val="28"/>
        </w:rPr>
        <w:t>工程类：房屋及设施</w:t>
      </w:r>
      <w:r w:rsidRPr="007E2602">
        <w:rPr>
          <w:rFonts w:hint="eastAsia"/>
          <w:sz w:val="28"/>
          <w:szCs w:val="28"/>
        </w:rPr>
        <w:t>的新建、改建、扩建、装修、拆除、修缮等</w:t>
      </w:r>
      <w:r>
        <w:rPr>
          <w:rFonts w:hint="eastAsia"/>
          <w:sz w:val="28"/>
          <w:szCs w:val="28"/>
        </w:rPr>
        <w:t>。</w:t>
      </w:r>
    </w:p>
    <w:p w:rsidR="00491B7C" w:rsidRDefault="00491B7C" w:rsidP="00491B7C">
      <w:pPr>
        <w:spacing w:line="520" w:lineRule="exact"/>
        <w:ind w:firstLine="539"/>
        <w:rPr>
          <w:sz w:val="28"/>
          <w:szCs w:val="28"/>
        </w:rPr>
      </w:pPr>
      <w:r>
        <w:rPr>
          <w:sz w:val="28"/>
          <w:szCs w:val="28"/>
        </w:rPr>
        <w:t>2</w:t>
      </w:r>
      <w:r>
        <w:rPr>
          <w:rFonts w:hint="eastAsia"/>
          <w:sz w:val="28"/>
          <w:szCs w:val="28"/>
        </w:rPr>
        <w:t>、采购与招标计划报送的范围：</w:t>
      </w:r>
    </w:p>
    <w:p w:rsidR="00491B7C" w:rsidRDefault="00491B7C" w:rsidP="00491B7C">
      <w:pPr>
        <w:spacing w:line="520" w:lineRule="exact"/>
        <w:ind w:firstLine="539"/>
        <w:rPr>
          <w:sz w:val="28"/>
          <w:szCs w:val="28"/>
        </w:rPr>
      </w:pPr>
      <w:r>
        <w:rPr>
          <w:rFonts w:hint="eastAsia"/>
          <w:sz w:val="28"/>
          <w:szCs w:val="28"/>
        </w:rPr>
        <w:t>按照《武汉大学关于调整集中采购限额标准的实施意见》（武大采购字【</w:t>
      </w:r>
      <w:r>
        <w:rPr>
          <w:rFonts w:hint="eastAsia"/>
          <w:sz w:val="28"/>
          <w:szCs w:val="28"/>
        </w:rPr>
        <w:t>201</w:t>
      </w:r>
      <w:r>
        <w:rPr>
          <w:sz w:val="28"/>
          <w:szCs w:val="28"/>
        </w:rPr>
        <w:t>6</w:t>
      </w:r>
      <w:r>
        <w:rPr>
          <w:rFonts w:hint="eastAsia"/>
          <w:sz w:val="28"/>
          <w:szCs w:val="28"/>
        </w:rPr>
        <w:t>】</w:t>
      </w:r>
      <w:r>
        <w:rPr>
          <w:rFonts w:hint="eastAsia"/>
          <w:sz w:val="28"/>
          <w:szCs w:val="28"/>
        </w:rPr>
        <w:t>3</w:t>
      </w:r>
      <w:r>
        <w:rPr>
          <w:rFonts w:hint="eastAsia"/>
          <w:sz w:val="28"/>
          <w:szCs w:val="28"/>
        </w:rPr>
        <w:t>号）中规定须进行学校集中采购的项目。</w:t>
      </w:r>
    </w:p>
    <w:p w:rsidR="00491B7C" w:rsidRPr="00155FDD" w:rsidRDefault="00491B7C" w:rsidP="00491B7C">
      <w:pPr>
        <w:spacing w:line="520" w:lineRule="exact"/>
        <w:ind w:firstLine="539"/>
        <w:rPr>
          <w:rFonts w:ascii="宋体"/>
          <w:sz w:val="28"/>
          <w:szCs w:val="28"/>
        </w:rPr>
      </w:pPr>
      <w:r>
        <w:rPr>
          <w:sz w:val="28"/>
          <w:szCs w:val="28"/>
        </w:rPr>
        <w:t>3</w:t>
      </w:r>
      <w:r>
        <w:rPr>
          <w:rFonts w:hint="eastAsia"/>
          <w:sz w:val="28"/>
          <w:szCs w:val="28"/>
        </w:rPr>
        <w:t>、采购与招标计划中涉及到的与工程相关的货物（如中央空调、消防、安防、网络系统等）以及与工程相关的服务（工程监理）均填入工程类采购计划表中。</w:t>
      </w:r>
    </w:p>
    <w:p w:rsidR="00491B7C" w:rsidRDefault="00491B7C" w:rsidP="00491B7C">
      <w:pPr>
        <w:spacing w:line="520" w:lineRule="exact"/>
        <w:ind w:firstLine="539"/>
        <w:rPr>
          <w:sz w:val="28"/>
          <w:szCs w:val="28"/>
        </w:rPr>
      </w:pPr>
      <w:r>
        <w:rPr>
          <w:sz w:val="28"/>
          <w:szCs w:val="28"/>
        </w:rPr>
        <w:t>4</w:t>
      </w:r>
      <w:r>
        <w:rPr>
          <w:rFonts w:hint="eastAsia"/>
          <w:sz w:val="28"/>
          <w:szCs w:val="28"/>
        </w:rPr>
        <w:t>、采购与招标计划申报表须经本单位采购与招标工作负责人签字盖章后报送相关部门，同时将电子版发送到联系人邮箱。</w:t>
      </w:r>
    </w:p>
    <w:p w:rsidR="00491B7C" w:rsidRDefault="00491B7C" w:rsidP="00491B7C">
      <w:pPr>
        <w:spacing w:line="520" w:lineRule="exact"/>
        <w:ind w:firstLine="539"/>
        <w:rPr>
          <w:sz w:val="28"/>
          <w:szCs w:val="28"/>
        </w:rPr>
      </w:pPr>
      <w:r>
        <w:rPr>
          <w:rFonts w:hint="eastAsia"/>
          <w:sz w:val="28"/>
          <w:szCs w:val="28"/>
        </w:rPr>
        <w:t>5</w:t>
      </w:r>
      <w:r>
        <w:rPr>
          <w:rFonts w:hint="eastAsia"/>
          <w:sz w:val="28"/>
          <w:szCs w:val="28"/>
        </w:rPr>
        <w:t>、</w:t>
      </w:r>
      <w:r w:rsidRPr="00894300">
        <w:rPr>
          <w:rFonts w:hint="eastAsia"/>
          <w:b/>
          <w:sz w:val="28"/>
          <w:szCs w:val="28"/>
        </w:rPr>
        <w:t>党群及行政部门的办公设备采购按照实验室与设备管理</w:t>
      </w:r>
      <w:proofErr w:type="gramStart"/>
      <w:r w:rsidRPr="00894300">
        <w:rPr>
          <w:rFonts w:hint="eastAsia"/>
          <w:b/>
          <w:sz w:val="28"/>
          <w:szCs w:val="28"/>
        </w:rPr>
        <w:t>处相关</w:t>
      </w:r>
      <w:proofErr w:type="gramEnd"/>
      <w:r w:rsidRPr="00894300">
        <w:rPr>
          <w:rFonts w:hint="eastAsia"/>
          <w:b/>
          <w:sz w:val="28"/>
          <w:szCs w:val="28"/>
        </w:rPr>
        <w:t>要求报送，此次不用重复填报</w:t>
      </w:r>
      <w:r>
        <w:rPr>
          <w:rFonts w:hint="eastAsia"/>
          <w:sz w:val="28"/>
          <w:szCs w:val="28"/>
        </w:rPr>
        <w:t>。</w:t>
      </w:r>
    </w:p>
    <w:p w:rsidR="00491B7C" w:rsidRDefault="00491B7C" w:rsidP="00491B7C">
      <w:pPr>
        <w:spacing w:line="520" w:lineRule="exact"/>
        <w:ind w:firstLine="539"/>
        <w:rPr>
          <w:rFonts w:hint="eastAsia"/>
          <w:b/>
          <w:sz w:val="28"/>
          <w:szCs w:val="28"/>
        </w:rPr>
      </w:pPr>
      <w:r>
        <w:rPr>
          <w:rFonts w:hint="eastAsia"/>
          <w:sz w:val="28"/>
          <w:szCs w:val="28"/>
        </w:rPr>
        <w:t>6</w:t>
      </w:r>
      <w:r>
        <w:rPr>
          <w:rFonts w:hint="eastAsia"/>
          <w:sz w:val="28"/>
          <w:szCs w:val="28"/>
        </w:rPr>
        <w:t>、</w:t>
      </w:r>
      <w:r w:rsidRPr="00894300">
        <w:rPr>
          <w:rFonts w:hint="eastAsia"/>
          <w:b/>
          <w:sz w:val="28"/>
          <w:szCs w:val="28"/>
        </w:rPr>
        <w:t>属于《中央预算单位</w:t>
      </w:r>
      <w:r w:rsidRPr="00894300">
        <w:rPr>
          <w:rFonts w:hint="eastAsia"/>
          <w:b/>
          <w:sz w:val="28"/>
          <w:szCs w:val="28"/>
        </w:rPr>
        <w:t>2017-</w:t>
      </w:r>
      <w:r w:rsidRPr="00894300">
        <w:rPr>
          <w:b/>
          <w:sz w:val="28"/>
          <w:szCs w:val="28"/>
        </w:rPr>
        <w:t>2018</w:t>
      </w:r>
      <w:r w:rsidRPr="00894300">
        <w:rPr>
          <w:rFonts w:hint="eastAsia"/>
          <w:b/>
          <w:sz w:val="28"/>
          <w:szCs w:val="28"/>
        </w:rPr>
        <w:t>年政府集中采购目录及标准》中规定须进行中央集中采购的项目，请在申报表中注明。</w:t>
      </w:r>
    </w:p>
    <w:p w:rsidR="00491B7C" w:rsidRPr="00491B7C" w:rsidRDefault="00491B7C" w:rsidP="00491B7C">
      <w:pPr>
        <w:spacing w:line="520" w:lineRule="exact"/>
        <w:ind w:firstLine="539"/>
        <w:rPr>
          <w:sz w:val="28"/>
          <w:szCs w:val="28"/>
        </w:rPr>
      </w:pPr>
      <w:r>
        <w:rPr>
          <w:rFonts w:hint="eastAsia"/>
          <w:b/>
          <w:sz w:val="28"/>
          <w:szCs w:val="28"/>
        </w:rPr>
        <w:t>7.</w:t>
      </w:r>
      <w:r w:rsidRPr="00491B7C">
        <w:rPr>
          <w:rFonts w:hint="eastAsia"/>
        </w:rPr>
        <w:t xml:space="preserve"> </w:t>
      </w:r>
      <w:r w:rsidRPr="00491B7C">
        <w:rPr>
          <w:rFonts w:hint="eastAsia"/>
          <w:b/>
          <w:sz w:val="28"/>
          <w:szCs w:val="28"/>
        </w:rPr>
        <w:t>非科研经费购买行政办公设备无论金额大小都要申报，详见</w:t>
      </w:r>
      <w:proofErr w:type="gramStart"/>
      <w:r w:rsidRPr="00491B7C">
        <w:rPr>
          <w:rFonts w:hint="eastAsia"/>
          <w:b/>
          <w:sz w:val="28"/>
          <w:szCs w:val="28"/>
        </w:rPr>
        <w:t>群文件</w:t>
      </w:r>
      <w:proofErr w:type="gramEnd"/>
      <w:r w:rsidRPr="00491B7C">
        <w:rPr>
          <w:rFonts w:hint="eastAsia"/>
          <w:b/>
          <w:sz w:val="28"/>
          <w:szCs w:val="28"/>
        </w:rPr>
        <w:t>《关于</w:t>
      </w:r>
      <w:r w:rsidRPr="00491B7C">
        <w:rPr>
          <w:rFonts w:hint="eastAsia"/>
          <w:b/>
          <w:sz w:val="28"/>
          <w:szCs w:val="28"/>
        </w:rPr>
        <w:t>2018</w:t>
      </w:r>
      <w:r w:rsidRPr="00491B7C">
        <w:rPr>
          <w:rFonts w:hint="eastAsia"/>
          <w:b/>
          <w:sz w:val="28"/>
          <w:szCs w:val="28"/>
        </w:rPr>
        <w:t>年申报采购台式机等设备有关</w:t>
      </w:r>
      <w:r w:rsidRPr="00491B7C">
        <w:rPr>
          <w:rFonts w:hint="eastAsia"/>
          <w:b/>
          <w:sz w:val="28"/>
          <w:szCs w:val="28"/>
        </w:rPr>
        <w:lastRenderedPageBreak/>
        <w:t>事项的通知》；其他项目只填报</w:t>
      </w:r>
      <w:r w:rsidRPr="00491B7C">
        <w:rPr>
          <w:rFonts w:hint="eastAsia"/>
          <w:b/>
          <w:sz w:val="28"/>
          <w:szCs w:val="28"/>
        </w:rPr>
        <w:t>20</w:t>
      </w:r>
      <w:r w:rsidRPr="00491B7C">
        <w:rPr>
          <w:rFonts w:hint="eastAsia"/>
          <w:b/>
          <w:sz w:val="28"/>
          <w:szCs w:val="28"/>
        </w:rPr>
        <w:t>万元以上项目</w:t>
      </w:r>
      <w:r>
        <w:rPr>
          <w:rFonts w:hint="eastAsia"/>
          <w:b/>
          <w:sz w:val="28"/>
          <w:szCs w:val="28"/>
        </w:rPr>
        <w:t>.</w:t>
      </w:r>
      <w:bookmarkStart w:id="0" w:name="_GoBack"/>
      <w:bookmarkEnd w:id="0"/>
    </w:p>
    <w:sectPr w:rsidR="00491B7C" w:rsidRPr="00491B7C" w:rsidSect="000A7F6A">
      <w:pgSz w:w="16838" w:h="11906" w:orient="landscape"/>
      <w:pgMar w:top="1797" w:right="1440" w:bottom="164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CBF" w:rsidRDefault="00C60CBF" w:rsidP="00857C40">
      <w:r>
        <w:separator/>
      </w:r>
    </w:p>
  </w:endnote>
  <w:endnote w:type="continuationSeparator" w:id="0">
    <w:p w:rsidR="00C60CBF" w:rsidRDefault="00C60CBF" w:rsidP="0085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CBF" w:rsidRDefault="00C60CBF" w:rsidP="00857C40">
      <w:r>
        <w:separator/>
      </w:r>
    </w:p>
  </w:footnote>
  <w:footnote w:type="continuationSeparator" w:id="0">
    <w:p w:rsidR="00C60CBF" w:rsidRDefault="00C60CBF" w:rsidP="00857C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43F06"/>
    <w:multiLevelType w:val="hybridMultilevel"/>
    <w:tmpl w:val="CA42EB44"/>
    <w:lvl w:ilvl="0" w:tplc="18247A3C">
      <w:start w:val="1"/>
      <w:numFmt w:val="japaneseCounting"/>
      <w:lvlText w:val="%1、"/>
      <w:lvlJc w:val="left"/>
      <w:pPr>
        <w:ind w:left="1260" w:hanging="72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D9B"/>
    <w:rsid w:val="00007F85"/>
    <w:rsid w:val="00041A7D"/>
    <w:rsid w:val="000A7F6A"/>
    <w:rsid w:val="000B3B1C"/>
    <w:rsid w:val="000D620D"/>
    <w:rsid w:val="00117E8C"/>
    <w:rsid w:val="00131BB5"/>
    <w:rsid w:val="00143A48"/>
    <w:rsid w:val="001442B2"/>
    <w:rsid w:val="00155FDD"/>
    <w:rsid w:val="0017281B"/>
    <w:rsid w:val="00175EF1"/>
    <w:rsid w:val="0019530A"/>
    <w:rsid w:val="00197736"/>
    <w:rsid w:val="001F36E1"/>
    <w:rsid w:val="002072E7"/>
    <w:rsid w:val="002077A1"/>
    <w:rsid w:val="00263CDD"/>
    <w:rsid w:val="002E240B"/>
    <w:rsid w:val="00304586"/>
    <w:rsid w:val="0037745D"/>
    <w:rsid w:val="003B6E18"/>
    <w:rsid w:val="003C22BA"/>
    <w:rsid w:val="003F278A"/>
    <w:rsid w:val="003F79E9"/>
    <w:rsid w:val="00402109"/>
    <w:rsid w:val="00426A59"/>
    <w:rsid w:val="004418FB"/>
    <w:rsid w:val="00477E12"/>
    <w:rsid w:val="00491B7C"/>
    <w:rsid w:val="004C6DA7"/>
    <w:rsid w:val="004D3286"/>
    <w:rsid w:val="004D54E5"/>
    <w:rsid w:val="004E1F39"/>
    <w:rsid w:val="004F1ACE"/>
    <w:rsid w:val="00514BE9"/>
    <w:rsid w:val="00521C10"/>
    <w:rsid w:val="0054728E"/>
    <w:rsid w:val="00552E22"/>
    <w:rsid w:val="00572176"/>
    <w:rsid w:val="00582A37"/>
    <w:rsid w:val="005B2766"/>
    <w:rsid w:val="005D7BB5"/>
    <w:rsid w:val="005F41C0"/>
    <w:rsid w:val="00632D10"/>
    <w:rsid w:val="006838F5"/>
    <w:rsid w:val="006C4D19"/>
    <w:rsid w:val="006C7A5F"/>
    <w:rsid w:val="006D2423"/>
    <w:rsid w:val="006F0E2E"/>
    <w:rsid w:val="006F54E9"/>
    <w:rsid w:val="00722F3F"/>
    <w:rsid w:val="007331D5"/>
    <w:rsid w:val="007A68AA"/>
    <w:rsid w:val="007B08C3"/>
    <w:rsid w:val="007E2602"/>
    <w:rsid w:val="008463CF"/>
    <w:rsid w:val="00857C40"/>
    <w:rsid w:val="00894300"/>
    <w:rsid w:val="008B1643"/>
    <w:rsid w:val="008B1709"/>
    <w:rsid w:val="008B3127"/>
    <w:rsid w:val="008C13B0"/>
    <w:rsid w:val="008D1D82"/>
    <w:rsid w:val="008E2161"/>
    <w:rsid w:val="00977454"/>
    <w:rsid w:val="00984AF0"/>
    <w:rsid w:val="00A2633D"/>
    <w:rsid w:val="00A34B2C"/>
    <w:rsid w:val="00A513F6"/>
    <w:rsid w:val="00A93BE5"/>
    <w:rsid w:val="00AB2B89"/>
    <w:rsid w:val="00B64D5B"/>
    <w:rsid w:val="00B864EE"/>
    <w:rsid w:val="00BB23DB"/>
    <w:rsid w:val="00BC70ED"/>
    <w:rsid w:val="00C10874"/>
    <w:rsid w:val="00C16041"/>
    <w:rsid w:val="00C340D1"/>
    <w:rsid w:val="00C414FD"/>
    <w:rsid w:val="00C4554E"/>
    <w:rsid w:val="00C60CBF"/>
    <w:rsid w:val="00C93352"/>
    <w:rsid w:val="00CA5BD3"/>
    <w:rsid w:val="00D36E56"/>
    <w:rsid w:val="00D77D9B"/>
    <w:rsid w:val="00E30A0C"/>
    <w:rsid w:val="00E31A3F"/>
    <w:rsid w:val="00E32373"/>
    <w:rsid w:val="00E37A24"/>
    <w:rsid w:val="00E41561"/>
    <w:rsid w:val="00E44630"/>
    <w:rsid w:val="00E67407"/>
    <w:rsid w:val="00E8560D"/>
    <w:rsid w:val="00E861FB"/>
    <w:rsid w:val="00E90284"/>
    <w:rsid w:val="00EA0344"/>
    <w:rsid w:val="00EB13B7"/>
    <w:rsid w:val="00F171FF"/>
    <w:rsid w:val="00F26804"/>
    <w:rsid w:val="00F36011"/>
    <w:rsid w:val="00FA7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6A59"/>
    <w:pPr>
      <w:ind w:firstLineChars="200" w:firstLine="420"/>
    </w:pPr>
  </w:style>
  <w:style w:type="paragraph" w:styleId="a4">
    <w:name w:val="Date"/>
    <w:basedOn w:val="a"/>
    <w:next w:val="a"/>
    <w:link w:val="Char"/>
    <w:uiPriority w:val="99"/>
    <w:semiHidden/>
    <w:rsid w:val="00FA76B0"/>
    <w:pPr>
      <w:ind w:leftChars="2500" w:left="100"/>
    </w:pPr>
  </w:style>
  <w:style w:type="character" w:customStyle="1" w:styleId="Char">
    <w:name w:val="日期 Char"/>
    <w:link w:val="a4"/>
    <w:uiPriority w:val="99"/>
    <w:semiHidden/>
    <w:locked/>
    <w:rsid w:val="00FA76B0"/>
    <w:rPr>
      <w:rFonts w:cs="Times New Roman"/>
    </w:rPr>
  </w:style>
  <w:style w:type="paragraph" w:styleId="a5">
    <w:name w:val="Balloon Text"/>
    <w:basedOn w:val="a"/>
    <w:link w:val="Char0"/>
    <w:uiPriority w:val="99"/>
    <w:semiHidden/>
    <w:rsid w:val="00E32373"/>
    <w:rPr>
      <w:sz w:val="18"/>
      <w:szCs w:val="18"/>
    </w:rPr>
  </w:style>
  <w:style w:type="character" w:customStyle="1" w:styleId="Char0">
    <w:name w:val="批注框文本 Char"/>
    <w:link w:val="a5"/>
    <w:uiPriority w:val="99"/>
    <w:semiHidden/>
    <w:locked/>
    <w:rsid w:val="004F1ACE"/>
    <w:rPr>
      <w:rFonts w:cs="Times New Roman"/>
      <w:sz w:val="2"/>
    </w:rPr>
  </w:style>
  <w:style w:type="paragraph" w:styleId="a6">
    <w:name w:val="header"/>
    <w:basedOn w:val="a"/>
    <w:link w:val="Char1"/>
    <w:uiPriority w:val="99"/>
    <w:unhideWhenUsed/>
    <w:rsid w:val="00857C4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857C40"/>
    <w:rPr>
      <w:sz w:val="18"/>
      <w:szCs w:val="18"/>
    </w:rPr>
  </w:style>
  <w:style w:type="paragraph" w:styleId="a7">
    <w:name w:val="footer"/>
    <w:basedOn w:val="a"/>
    <w:link w:val="Char2"/>
    <w:uiPriority w:val="99"/>
    <w:unhideWhenUsed/>
    <w:rsid w:val="00857C40"/>
    <w:pPr>
      <w:tabs>
        <w:tab w:val="center" w:pos="4153"/>
        <w:tab w:val="right" w:pos="8306"/>
      </w:tabs>
      <w:snapToGrid w:val="0"/>
      <w:jc w:val="left"/>
    </w:pPr>
    <w:rPr>
      <w:sz w:val="18"/>
      <w:szCs w:val="18"/>
    </w:rPr>
  </w:style>
  <w:style w:type="character" w:customStyle="1" w:styleId="Char2">
    <w:name w:val="页脚 Char"/>
    <w:link w:val="a7"/>
    <w:uiPriority w:val="99"/>
    <w:rsid w:val="00857C40"/>
    <w:rPr>
      <w:sz w:val="18"/>
      <w:szCs w:val="18"/>
    </w:rPr>
  </w:style>
  <w:style w:type="character" w:styleId="a8">
    <w:name w:val="Hyperlink"/>
    <w:uiPriority w:val="99"/>
    <w:unhideWhenUsed/>
    <w:rsid w:val="008D1D82"/>
    <w:rPr>
      <w:color w:val="0000FF"/>
      <w:u w:val="single"/>
    </w:rPr>
  </w:style>
  <w:style w:type="table" w:styleId="a9">
    <w:name w:val="Table Grid"/>
    <w:basedOn w:val="a1"/>
    <w:locked/>
    <w:rsid w:val="00304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5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6A59"/>
    <w:pPr>
      <w:ind w:firstLineChars="200" w:firstLine="420"/>
    </w:pPr>
  </w:style>
  <w:style w:type="paragraph" w:styleId="a4">
    <w:name w:val="Date"/>
    <w:basedOn w:val="a"/>
    <w:next w:val="a"/>
    <w:link w:val="Char"/>
    <w:uiPriority w:val="99"/>
    <w:semiHidden/>
    <w:rsid w:val="00FA76B0"/>
    <w:pPr>
      <w:ind w:leftChars="2500" w:left="100"/>
    </w:pPr>
  </w:style>
  <w:style w:type="character" w:customStyle="1" w:styleId="Char">
    <w:name w:val="日期 Char"/>
    <w:link w:val="a4"/>
    <w:uiPriority w:val="99"/>
    <w:semiHidden/>
    <w:locked/>
    <w:rsid w:val="00FA76B0"/>
    <w:rPr>
      <w:rFonts w:cs="Times New Roman"/>
    </w:rPr>
  </w:style>
  <w:style w:type="paragraph" w:styleId="a5">
    <w:name w:val="Balloon Text"/>
    <w:basedOn w:val="a"/>
    <w:link w:val="Char0"/>
    <w:uiPriority w:val="99"/>
    <w:semiHidden/>
    <w:rsid w:val="00E32373"/>
    <w:rPr>
      <w:sz w:val="18"/>
      <w:szCs w:val="18"/>
    </w:rPr>
  </w:style>
  <w:style w:type="character" w:customStyle="1" w:styleId="Char0">
    <w:name w:val="批注框文本 Char"/>
    <w:link w:val="a5"/>
    <w:uiPriority w:val="99"/>
    <w:semiHidden/>
    <w:locked/>
    <w:rsid w:val="004F1ACE"/>
    <w:rPr>
      <w:rFonts w:cs="Times New Roman"/>
      <w:sz w:val="2"/>
    </w:rPr>
  </w:style>
  <w:style w:type="paragraph" w:styleId="a6">
    <w:name w:val="header"/>
    <w:basedOn w:val="a"/>
    <w:link w:val="Char1"/>
    <w:uiPriority w:val="99"/>
    <w:unhideWhenUsed/>
    <w:rsid w:val="00857C40"/>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uiPriority w:val="99"/>
    <w:rsid w:val="00857C40"/>
    <w:rPr>
      <w:sz w:val="18"/>
      <w:szCs w:val="18"/>
    </w:rPr>
  </w:style>
  <w:style w:type="paragraph" w:styleId="a7">
    <w:name w:val="footer"/>
    <w:basedOn w:val="a"/>
    <w:link w:val="Char2"/>
    <w:uiPriority w:val="99"/>
    <w:unhideWhenUsed/>
    <w:rsid w:val="00857C40"/>
    <w:pPr>
      <w:tabs>
        <w:tab w:val="center" w:pos="4153"/>
        <w:tab w:val="right" w:pos="8306"/>
      </w:tabs>
      <w:snapToGrid w:val="0"/>
      <w:jc w:val="left"/>
    </w:pPr>
    <w:rPr>
      <w:sz w:val="18"/>
      <w:szCs w:val="18"/>
    </w:rPr>
  </w:style>
  <w:style w:type="character" w:customStyle="1" w:styleId="Char2">
    <w:name w:val="页脚 Char"/>
    <w:link w:val="a7"/>
    <w:uiPriority w:val="99"/>
    <w:rsid w:val="00857C40"/>
    <w:rPr>
      <w:sz w:val="18"/>
      <w:szCs w:val="18"/>
    </w:rPr>
  </w:style>
  <w:style w:type="character" w:styleId="a8">
    <w:name w:val="Hyperlink"/>
    <w:uiPriority w:val="99"/>
    <w:unhideWhenUsed/>
    <w:rsid w:val="008D1D82"/>
    <w:rPr>
      <w:color w:val="0000FF"/>
      <w:u w:val="single"/>
    </w:rPr>
  </w:style>
  <w:style w:type="table" w:styleId="a9">
    <w:name w:val="Table Grid"/>
    <w:basedOn w:val="a1"/>
    <w:locked/>
    <w:rsid w:val="003045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215415">
      <w:bodyDiv w:val="1"/>
      <w:marLeft w:val="0"/>
      <w:marRight w:val="0"/>
      <w:marTop w:val="0"/>
      <w:marBottom w:val="0"/>
      <w:divBdr>
        <w:top w:val="none" w:sz="0" w:space="0" w:color="auto"/>
        <w:left w:val="none" w:sz="0" w:space="0" w:color="auto"/>
        <w:bottom w:val="none" w:sz="0" w:space="0" w:color="auto"/>
        <w:right w:val="none" w:sz="0" w:space="0" w:color="auto"/>
      </w:divBdr>
    </w:div>
    <w:div w:id="1469935374">
      <w:bodyDiv w:val="1"/>
      <w:marLeft w:val="0"/>
      <w:marRight w:val="0"/>
      <w:marTop w:val="0"/>
      <w:marBottom w:val="0"/>
      <w:divBdr>
        <w:top w:val="none" w:sz="0" w:space="0" w:color="auto"/>
        <w:left w:val="none" w:sz="0" w:space="0" w:color="auto"/>
        <w:bottom w:val="none" w:sz="0" w:space="0" w:color="auto"/>
        <w:right w:val="none" w:sz="0" w:space="0" w:color="auto"/>
      </w:divBdr>
    </w:div>
    <w:div w:id="198299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194</Words>
  <Characters>1109</Characters>
  <Application>Microsoft Office Word</Application>
  <DocSecurity>0</DocSecurity>
  <Lines>9</Lines>
  <Paragraphs>2</Paragraphs>
  <ScaleCrop>false</ScaleCrop>
  <Company>CHINA</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cp:lastModifiedBy>
  <cp:revision>2</cp:revision>
  <cp:lastPrinted>2018-02-27T07:38:00Z</cp:lastPrinted>
  <dcterms:created xsi:type="dcterms:W3CDTF">2018-03-02T00:02:00Z</dcterms:created>
  <dcterms:modified xsi:type="dcterms:W3CDTF">2018-03-02T00:02:00Z</dcterms:modified>
</cp:coreProperties>
</file>